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162F3" w14:textId="77777777" w:rsidR="00FE6B02" w:rsidRPr="00FE6B02" w:rsidRDefault="00FE6B02" w:rsidP="00770CB2">
      <w:pPr>
        <w:pBdr>
          <w:top w:val="nil"/>
          <w:left w:val="nil"/>
          <w:bottom w:val="nil"/>
          <w:right w:val="nil"/>
          <w:between w:val="nil"/>
        </w:pBdr>
        <w:spacing w:after="120" w:line="240" w:lineRule="auto"/>
        <w:jc w:val="right"/>
        <w:rPr>
          <w:rFonts w:asciiTheme="minorHAnsi" w:eastAsia="Arial" w:hAnsiTheme="minorHAnsi" w:cstheme="minorHAnsi"/>
          <w:b/>
        </w:rPr>
      </w:pPr>
      <w:r w:rsidRPr="00770CB2">
        <w:rPr>
          <w:rFonts w:asciiTheme="minorHAnsi" w:eastAsia="Arial" w:hAnsiTheme="minorHAnsi" w:cstheme="minorHAnsi"/>
          <w:b/>
          <w:noProof/>
          <w:lang w:val="it-IT" w:eastAsia="it-IT"/>
        </w:rPr>
        <w:drawing>
          <wp:inline distT="0" distB="0" distL="0" distR="0" wp14:anchorId="2CAB5783" wp14:editId="4448FFA7">
            <wp:extent cx="1794349" cy="1656000"/>
            <wp:effectExtent l="19050" t="0" r="0" b="0"/>
            <wp:docPr id="18544193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4349" cy="1656000"/>
                    </a:xfrm>
                    <a:prstGeom prst="rect">
                      <a:avLst/>
                    </a:prstGeom>
                    <a:noFill/>
                    <a:ln>
                      <a:noFill/>
                    </a:ln>
                  </pic:spPr>
                </pic:pic>
              </a:graphicData>
            </a:graphic>
          </wp:inline>
        </w:drawing>
      </w:r>
    </w:p>
    <w:p w14:paraId="176DBFB3" w14:textId="77777777" w:rsidR="008D5D5A" w:rsidRPr="00770CB2" w:rsidRDefault="008D5D5A" w:rsidP="00770CB2">
      <w:pPr>
        <w:pBdr>
          <w:top w:val="nil"/>
          <w:left w:val="nil"/>
          <w:bottom w:val="nil"/>
          <w:right w:val="nil"/>
          <w:between w:val="nil"/>
        </w:pBdr>
        <w:spacing w:after="120" w:line="240" w:lineRule="auto"/>
        <w:rPr>
          <w:rFonts w:asciiTheme="minorHAnsi" w:eastAsia="Arial" w:hAnsiTheme="minorHAnsi" w:cstheme="minorHAnsi"/>
          <w:b/>
          <w:lang w:val="en-US"/>
        </w:rPr>
      </w:pPr>
    </w:p>
    <w:p w14:paraId="685FEB13" w14:textId="74B66A69" w:rsidR="00C47864" w:rsidRPr="00A05398" w:rsidRDefault="00C47864" w:rsidP="00770CB2">
      <w:pPr>
        <w:pBdr>
          <w:top w:val="nil"/>
          <w:left w:val="nil"/>
          <w:bottom w:val="nil"/>
          <w:right w:val="nil"/>
          <w:between w:val="nil"/>
        </w:pBdr>
        <w:spacing w:after="120" w:line="240" w:lineRule="auto"/>
        <w:jc w:val="center"/>
        <w:rPr>
          <w:rFonts w:asciiTheme="minorHAnsi" w:eastAsia="Arial" w:hAnsiTheme="minorHAnsi" w:cstheme="minorHAnsi"/>
          <w:b/>
          <w:sz w:val="28"/>
          <w:szCs w:val="28"/>
          <w:lang w:val="en-US"/>
        </w:rPr>
      </w:pPr>
      <w:r w:rsidRPr="00A05398">
        <w:rPr>
          <w:rFonts w:asciiTheme="minorHAnsi" w:eastAsia="Arial" w:hAnsiTheme="minorHAnsi" w:cstheme="minorHAnsi"/>
          <w:b/>
          <w:sz w:val="28"/>
          <w:szCs w:val="28"/>
          <w:lang w:val="en-US"/>
        </w:rPr>
        <w:t xml:space="preserve">There </w:t>
      </w:r>
      <w:r w:rsidR="00473598" w:rsidRPr="00A05398">
        <w:rPr>
          <w:rFonts w:asciiTheme="minorHAnsi" w:eastAsia="Arial" w:hAnsiTheme="minorHAnsi" w:cstheme="minorHAnsi"/>
          <w:b/>
          <w:sz w:val="28"/>
          <w:szCs w:val="28"/>
          <w:lang w:val="en-US"/>
        </w:rPr>
        <w:t>I</w:t>
      </w:r>
      <w:r w:rsidRPr="00A05398">
        <w:rPr>
          <w:rFonts w:asciiTheme="minorHAnsi" w:eastAsia="Arial" w:hAnsiTheme="minorHAnsi" w:cstheme="minorHAnsi"/>
          <w:b/>
          <w:sz w:val="28"/>
          <w:szCs w:val="28"/>
          <w:lang w:val="en-US"/>
        </w:rPr>
        <w:t>s Nothing to See Here</w:t>
      </w:r>
      <w:r w:rsidR="00E94715">
        <w:rPr>
          <w:rFonts w:asciiTheme="minorHAnsi" w:eastAsia="Arial" w:hAnsiTheme="minorHAnsi" w:cstheme="minorHAnsi"/>
          <w:b/>
          <w:sz w:val="28"/>
          <w:szCs w:val="28"/>
          <w:lang w:val="en-US"/>
        </w:rPr>
        <w:t>. Export your Knowledge!</w:t>
      </w:r>
    </w:p>
    <w:p w14:paraId="42CA28D2" w14:textId="77777777" w:rsidR="006E5316" w:rsidRDefault="00C47864" w:rsidP="00770CB2">
      <w:pPr>
        <w:pBdr>
          <w:top w:val="nil"/>
          <w:left w:val="nil"/>
          <w:bottom w:val="nil"/>
          <w:right w:val="nil"/>
          <w:between w:val="nil"/>
        </w:pBdr>
        <w:spacing w:after="120" w:line="240" w:lineRule="auto"/>
        <w:jc w:val="center"/>
        <w:rPr>
          <w:rFonts w:asciiTheme="minorHAnsi" w:eastAsia="Arial" w:hAnsiTheme="minorHAnsi" w:cstheme="minorHAnsi"/>
          <w:b/>
          <w:sz w:val="28"/>
          <w:szCs w:val="28"/>
          <w:lang w:val="en-US"/>
        </w:rPr>
      </w:pPr>
      <w:r w:rsidRPr="00A05398">
        <w:rPr>
          <w:rFonts w:asciiTheme="minorHAnsi" w:eastAsia="Arial" w:hAnsiTheme="minorHAnsi" w:cstheme="minorHAnsi"/>
          <w:b/>
          <w:sz w:val="28"/>
          <w:szCs w:val="28"/>
          <w:lang w:val="en-US"/>
        </w:rPr>
        <w:t xml:space="preserve">The Hungarian </w:t>
      </w:r>
      <w:r w:rsidR="006957E0" w:rsidRPr="00A05398">
        <w:rPr>
          <w:rFonts w:asciiTheme="minorHAnsi" w:eastAsia="Arial" w:hAnsiTheme="minorHAnsi" w:cstheme="minorHAnsi"/>
          <w:b/>
          <w:sz w:val="28"/>
          <w:szCs w:val="28"/>
          <w:lang w:val="en-US"/>
        </w:rPr>
        <w:t>Pavilion</w:t>
      </w:r>
      <w:r w:rsidRPr="00A05398">
        <w:rPr>
          <w:rFonts w:asciiTheme="minorHAnsi" w:eastAsia="Arial" w:hAnsiTheme="minorHAnsi" w:cstheme="minorHAnsi"/>
          <w:b/>
          <w:sz w:val="28"/>
          <w:szCs w:val="28"/>
          <w:lang w:val="en-US"/>
        </w:rPr>
        <w:t xml:space="preserve"> </w:t>
      </w:r>
      <w:r w:rsidR="006957E0" w:rsidRPr="00A05398">
        <w:rPr>
          <w:rFonts w:asciiTheme="minorHAnsi" w:eastAsia="Arial" w:hAnsiTheme="minorHAnsi" w:cstheme="minorHAnsi"/>
          <w:b/>
          <w:sz w:val="28"/>
          <w:szCs w:val="28"/>
          <w:lang w:val="en-US"/>
        </w:rPr>
        <w:t>at the 19</w:t>
      </w:r>
      <w:r w:rsidR="006957E0" w:rsidRPr="00A05398">
        <w:rPr>
          <w:rFonts w:asciiTheme="minorHAnsi" w:eastAsia="Arial" w:hAnsiTheme="minorHAnsi" w:cstheme="minorHAnsi"/>
          <w:b/>
          <w:sz w:val="28"/>
          <w:szCs w:val="28"/>
          <w:vertAlign w:val="superscript"/>
          <w:lang w:val="en-US"/>
        </w:rPr>
        <w:t>th</w:t>
      </w:r>
      <w:r w:rsidR="006957E0" w:rsidRPr="00A05398">
        <w:rPr>
          <w:rFonts w:asciiTheme="minorHAnsi" w:eastAsia="Arial" w:hAnsiTheme="minorHAnsi" w:cstheme="minorHAnsi"/>
          <w:b/>
          <w:sz w:val="28"/>
          <w:szCs w:val="28"/>
          <w:lang w:val="en-US"/>
        </w:rPr>
        <w:t xml:space="preserve"> International Architecture Exhibition</w:t>
      </w:r>
      <w:r w:rsidRPr="00A05398">
        <w:rPr>
          <w:rFonts w:asciiTheme="minorHAnsi" w:eastAsia="Arial" w:hAnsiTheme="minorHAnsi" w:cstheme="minorHAnsi"/>
          <w:b/>
          <w:sz w:val="28"/>
          <w:szCs w:val="28"/>
          <w:lang w:val="en-US"/>
        </w:rPr>
        <w:t xml:space="preserve"> </w:t>
      </w:r>
    </w:p>
    <w:p w14:paraId="608CCFDC" w14:textId="77777777" w:rsidR="006957E0" w:rsidRPr="00A60BAF" w:rsidRDefault="00C47864" w:rsidP="00770CB2">
      <w:pPr>
        <w:pBdr>
          <w:top w:val="nil"/>
          <w:left w:val="nil"/>
          <w:bottom w:val="nil"/>
          <w:right w:val="nil"/>
          <w:between w:val="nil"/>
        </w:pBdr>
        <w:spacing w:after="120" w:line="240" w:lineRule="auto"/>
        <w:jc w:val="center"/>
        <w:rPr>
          <w:rFonts w:asciiTheme="minorHAnsi" w:eastAsia="Arial" w:hAnsiTheme="minorHAnsi" w:cstheme="minorHAnsi"/>
          <w:b/>
          <w:sz w:val="28"/>
          <w:szCs w:val="28"/>
          <w:lang w:val="it-IT"/>
        </w:rPr>
      </w:pPr>
      <w:r w:rsidRPr="00A60BAF">
        <w:rPr>
          <w:rFonts w:asciiTheme="minorHAnsi" w:eastAsia="Arial" w:hAnsiTheme="minorHAnsi" w:cstheme="minorHAnsi"/>
          <w:b/>
          <w:sz w:val="28"/>
          <w:szCs w:val="28"/>
          <w:lang w:val="it-IT"/>
        </w:rPr>
        <w:t>La Biennale di Venezia</w:t>
      </w:r>
    </w:p>
    <w:p w14:paraId="150F2761" w14:textId="77777777" w:rsidR="00C47864" w:rsidRPr="00A60BAF" w:rsidRDefault="00C47864" w:rsidP="00770CB2">
      <w:pPr>
        <w:pBdr>
          <w:top w:val="nil"/>
          <w:left w:val="nil"/>
          <w:bottom w:val="nil"/>
          <w:right w:val="nil"/>
          <w:between w:val="nil"/>
        </w:pBdr>
        <w:spacing w:after="120" w:line="240" w:lineRule="auto"/>
        <w:jc w:val="center"/>
        <w:rPr>
          <w:rFonts w:asciiTheme="minorHAnsi" w:eastAsia="Arial" w:hAnsiTheme="minorHAnsi" w:cstheme="minorHAnsi"/>
          <w:b/>
          <w:sz w:val="28"/>
          <w:szCs w:val="28"/>
          <w:lang w:val="it-IT"/>
        </w:rPr>
      </w:pPr>
      <w:r w:rsidRPr="00A60BAF">
        <w:rPr>
          <w:rFonts w:asciiTheme="minorHAnsi" w:eastAsia="Arial" w:hAnsiTheme="minorHAnsi" w:cstheme="minorHAnsi"/>
          <w:b/>
          <w:sz w:val="28"/>
          <w:szCs w:val="28"/>
          <w:lang w:val="it-IT"/>
        </w:rPr>
        <w:t>Giardini, 10 May – 23 November 2025</w:t>
      </w:r>
    </w:p>
    <w:p w14:paraId="016682C4" w14:textId="77777777" w:rsidR="0045143B" w:rsidRPr="00A60BAF" w:rsidRDefault="0045143B" w:rsidP="00770CB2">
      <w:pPr>
        <w:pBdr>
          <w:top w:val="nil"/>
          <w:left w:val="nil"/>
          <w:bottom w:val="nil"/>
          <w:right w:val="nil"/>
          <w:between w:val="nil"/>
        </w:pBdr>
        <w:spacing w:after="120" w:line="240" w:lineRule="auto"/>
        <w:rPr>
          <w:rFonts w:asciiTheme="minorHAnsi" w:eastAsia="Arial" w:hAnsiTheme="minorHAnsi" w:cstheme="minorHAnsi"/>
          <w:b/>
          <w:lang w:val="it-IT"/>
        </w:rPr>
      </w:pPr>
    </w:p>
    <w:p w14:paraId="54B35A77" w14:textId="77777777" w:rsidR="006E5316" w:rsidRPr="00A60BAF" w:rsidRDefault="006E5316" w:rsidP="00770CB2">
      <w:pPr>
        <w:pBdr>
          <w:top w:val="nil"/>
          <w:left w:val="nil"/>
          <w:bottom w:val="nil"/>
          <w:right w:val="nil"/>
          <w:between w:val="nil"/>
        </w:pBdr>
        <w:spacing w:after="120" w:line="240" w:lineRule="auto"/>
        <w:rPr>
          <w:rFonts w:asciiTheme="minorHAnsi" w:eastAsia="Arial" w:hAnsiTheme="minorHAnsi" w:cstheme="minorHAnsi"/>
          <w:b/>
          <w:lang w:val="it-IT"/>
        </w:rPr>
      </w:pPr>
    </w:p>
    <w:p w14:paraId="7FA26916" w14:textId="77777777" w:rsidR="00C47864" w:rsidRPr="006E5316" w:rsidRDefault="00C47864" w:rsidP="00770CB2">
      <w:pPr>
        <w:pBdr>
          <w:top w:val="nil"/>
          <w:left w:val="nil"/>
          <w:bottom w:val="nil"/>
          <w:right w:val="nil"/>
          <w:between w:val="nil"/>
        </w:pBdr>
        <w:spacing w:after="120" w:line="240" w:lineRule="auto"/>
        <w:rPr>
          <w:rFonts w:asciiTheme="minorHAnsi" w:eastAsia="Arial" w:hAnsiTheme="minorHAnsi" w:cstheme="minorHAnsi"/>
          <w:b/>
          <w:bCs/>
          <w:sz w:val="24"/>
          <w:szCs w:val="24"/>
          <w:lang w:val="en-US"/>
        </w:rPr>
      </w:pPr>
      <w:r w:rsidRPr="006E5316">
        <w:rPr>
          <w:rFonts w:asciiTheme="minorHAnsi" w:eastAsia="Arial" w:hAnsiTheme="minorHAnsi" w:cstheme="minorHAnsi"/>
          <w:b/>
          <w:bCs/>
          <w:iCs/>
          <w:sz w:val="24"/>
          <w:szCs w:val="24"/>
          <w:lang w:val="en-US"/>
        </w:rPr>
        <w:t>The Hungarian Pavilion showcases the work of creative professionals who have graduated as architects and use their architectural knowledge outside the profession. Not only are they achieving success in these new fields, but they also represent values that market-oriented architecture cannot.</w:t>
      </w:r>
    </w:p>
    <w:p w14:paraId="14A65ED7" w14:textId="77777777" w:rsidR="000E60B1" w:rsidRPr="006E5316" w:rsidRDefault="000E60B1" w:rsidP="00770CB2">
      <w:pPr>
        <w:spacing w:after="120" w:line="240" w:lineRule="auto"/>
        <w:rPr>
          <w:rFonts w:asciiTheme="minorHAnsi" w:eastAsia="Arial" w:hAnsiTheme="minorHAnsi" w:cstheme="minorHAnsi"/>
          <w:b/>
          <w:color w:val="000000"/>
          <w:sz w:val="24"/>
          <w:szCs w:val="24"/>
          <w:lang w:val="en-US"/>
        </w:rPr>
      </w:pPr>
    </w:p>
    <w:p w14:paraId="4D911CAC" w14:textId="77777777" w:rsidR="002F3D95" w:rsidRPr="006E5316" w:rsidRDefault="002F3D95" w:rsidP="0045143B">
      <w:pPr>
        <w:spacing w:after="120" w:line="288" w:lineRule="auto"/>
        <w:rPr>
          <w:rFonts w:asciiTheme="minorHAnsi" w:eastAsia="Arial" w:hAnsiTheme="minorHAnsi" w:cstheme="minorHAnsi"/>
          <w:iCs/>
          <w:sz w:val="24"/>
          <w:szCs w:val="24"/>
          <w:lang w:val="en-GB"/>
        </w:rPr>
      </w:pPr>
      <w:r w:rsidRPr="006E5316">
        <w:rPr>
          <w:rFonts w:asciiTheme="minorHAnsi" w:eastAsia="Arial" w:hAnsiTheme="minorHAnsi" w:cstheme="minorHAnsi"/>
          <w:i/>
          <w:iCs/>
          <w:sz w:val="24"/>
          <w:szCs w:val="24"/>
          <w:lang w:val="en-GB"/>
        </w:rPr>
        <w:t>Architecture</w:t>
      </w:r>
      <w:r w:rsidRPr="006E5316">
        <w:rPr>
          <w:rFonts w:asciiTheme="minorHAnsi" w:eastAsia="Arial" w:hAnsiTheme="minorHAnsi" w:cstheme="minorHAnsi"/>
          <w:iCs/>
          <w:sz w:val="24"/>
          <w:szCs w:val="24"/>
          <w:lang w:val="en-GB"/>
        </w:rPr>
        <w:t xml:space="preserve"> is a creative process and the construction industry is a pillar of the economy. Since architecture is subsumed under the construction industry, we tend to label any </w:t>
      </w:r>
      <w:r w:rsidR="008B624B" w:rsidRPr="006E5316">
        <w:rPr>
          <w:rFonts w:asciiTheme="minorHAnsi" w:eastAsia="Arial" w:hAnsiTheme="minorHAnsi" w:cstheme="minorHAnsi"/>
          <w:iCs/>
          <w:sz w:val="24"/>
          <w:szCs w:val="24"/>
          <w:lang w:val="en-GB"/>
        </w:rPr>
        <w:t xml:space="preserve">constructed </w:t>
      </w:r>
      <w:r w:rsidRPr="006E5316">
        <w:rPr>
          <w:rFonts w:asciiTheme="minorHAnsi" w:eastAsia="Arial" w:hAnsiTheme="minorHAnsi" w:cstheme="minorHAnsi"/>
          <w:iCs/>
          <w:sz w:val="24"/>
          <w:szCs w:val="24"/>
          <w:lang w:val="en-GB"/>
        </w:rPr>
        <w:t>building as architecture. However, while architecture shapes culture, the construction industry is primarily a driver of economic prosperity. In other words, the creative process has no direct impact on the economy, nor does a prospering economy necessarily contribute to culture.</w:t>
      </w:r>
    </w:p>
    <w:p w14:paraId="5305BFA9" w14:textId="77777777" w:rsidR="002F3D95" w:rsidRPr="006E5316" w:rsidRDefault="002F3D95" w:rsidP="0045143B">
      <w:pPr>
        <w:spacing w:after="120" w:line="288" w:lineRule="auto"/>
        <w:rPr>
          <w:rFonts w:asciiTheme="minorHAnsi" w:eastAsia="Arial" w:hAnsiTheme="minorHAnsi" w:cstheme="minorHAnsi"/>
          <w:iCs/>
          <w:sz w:val="24"/>
          <w:szCs w:val="24"/>
          <w:lang w:val="en-GB"/>
        </w:rPr>
      </w:pPr>
      <w:r w:rsidRPr="006E5316">
        <w:rPr>
          <w:rFonts w:asciiTheme="minorHAnsi" w:eastAsia="Arial" w:hAnsiTheme="minorHAnsi" w:cstheme="minorHAnsi"/>
          <w:i/>
          <w:iCs/>
          <w:sz w:val="24"/>
          <w:szCs w:val="24"/>
          <w:lang w:val="en-GB"/>
        </w:rPr>
        <w:t>Architects</w:t>
      </w:r>
      <w:r w:rsidRPr="006E5316">
        <w:rPr>
          <w:rFonts w:asciiTheme="minorHAnsi" w:eastAsia="Arial" w:hAnsiTheme="minorHAnsi" w:cstheme="minorHAnsi"/>
          <w:iCs/>
          <w:sz w:val="24"/>
          <w:szCs w:val="24"/>
          <w:lang w:val="en-GB"/>
        </w:rPr>
        <w:t xml:space="preserve"> are no longer able to fulfil</w:t>
      </w:r>
      <w:r w:rsidR="008B624B" w:rsidRPr="006E5316">
        <w:rPr>
          <w:rFonts w:asciiTheme="minorHAnsi" w:eastAsia="Arial" w:hAnsiTheme="minorHAnsi" w:cstheme="minorHAnsi"/>
          <w:iCs/>
          <w:sz w:val="24"/>
          <w:szCs w:val="24"/>
          <w:lang w:val="en-GB"/>
        </w:rPr>
        <w:t>l</w:t>
      </w:r>
      <w:r w:rsidRPr="006E5316">
        <w:rPr>
          <w:rFonts w:asciiTheme="minorHAnsi" w:eastAsia="Arial" w:hAnsiTheme="minorHAnsi" w:cstheme="minorHAnsi"/>
          <w:iCs/>
          <w:sz w:val="24"/>
          <w:szCs w:val="24"/>
          <w:lang w:val="en-GB"/>
        </w:rPr>
        <w:t xml:space="preserve"> their social and cultural role: instead, they try their best to meet the ever-changing market</w:t>
      </w:r>
      <w:r w:rsidR="00E45A5D" w:rsidRPr="006E5316">
        <w:rPr>
          <w:rFonts w:asciiTheme="minorHAnsi" w:eastAsia="Arial" w:hAnsiTheme="minorHAnsi" w:cstheme="minorHAnsi"/>
          <w:iCs/>
          <w:sz w:val="24"/>
          <w:szCs w:val="24"/>
          <w:lang w:val="en-GB"/>
        </w:rPr>
        <w:t xml:space="preserve"> requirements</w:t>
      </w:r>
      <w:r w:rsidRPr="006E5316">
        <w:rPr>
          <w:rFonts w:asciiTheme="minorHAnsi" w:eastAsia="Arial" w:hAnsiTheme="minorHAnsi" w:cstheme="minorHAnsi"/>
          <w:iCs/>
          <w:sz w:val="24"/>
          <w:szCs w:val="24"/>
          <w:lang w:val="en-GB"/>
        </w:rPr>
        <w:t>. This trend is associated worldwide with the erosion of erstwhile guiding principles, the loss of the architect’s creative role</w:t>
      </w:r>
      <w:r w:rsidR="00E45A5D" w:rsidRPr="006E5316">
        <w:rPr>
          <w:rFonts w:asciiTheme="minorHAnsi" w:eastAsia="Arial" w:hAnsiTheme="minorHAnsi" w:cstheme="minorHAnsi"/>
          <w:iCs/>
          <w:sz w:val="24"/>
          <w:szCs w:val="24"/>
          <w:lang w:val="en-GB"/>
        </w:rPr>
        <w:t>,</w:t>
      </w:r>
      <w:r w:rsidRPr="006E5316">
        <w:rPr>
          <w:rFonts w:asciiTheme="minorHAnsi" w:eastAsia="Arial" w:hAnsiTheme="minorHAnsi" w:cstheme="minorHAnsi"/>
          <w:iCs/>
          <w:sz w:val="24"/>
          <w:szCs w:val="24"/>
          <w:lang w:val="en-GB"/>
        </w:rPr>
        <w:t xml:space="preserve"> and a monotonous built environment tailored to market requirements. (Unsustainable prestige investments, uniform office culture, the dominance of RAL7016 grey, etc.)</w:t>
      </w:r>
    </w:p>
    <w:p w14:paraId="1E9693AF" w14:textId="77777777" w:rsidR="003837EE" w:rsidRPr="006E5316" w:rsidRDefault="003837EE" w:rsidP="003837EE">
      <w:pPr>
        <w:spacing w:after="120" w:line="288" w:lineRule="auto"/>
        <w:rPr>
          <w:rFonts w:asciiTheme="minorHAnsi" w:eastAsia="Arial" w:hAnsiTheme="minorHAnsi" w:cstheme="minorHAnsi"/>
          <w:iCs/>
          <w:sz w:val="24"/>
          <w:szCs w:val="24"/>
          <w:lang w:val="en-GB"/>
        </w:rPr>
      </w:pPr>
      <w:r w:rsidRPr="006E5316">
        <w:rPr>
          <w:rFonts w:asciiTheme="minorHAnsi" w:eastAsia="Arial" w:hAnsiTheme="minorHAnsi" w:cstheme="minorHAnsi"/>
          <w:iCs/>
          <w:sz w:val="24"/>
          <w:szCs w:val="24"/>
          <w:lang w:val="en-GB"/>
        </w:rPr>
        <w:t xml:space="preserve">Architectural knowledge is inherently natural, artificial, and collective all at once, so it can often be put to much better use outside the framework of the </w:t>
      </w:r>
      <w:r w:rsidRPr="006E5316">
        <w:rPr>
          <w:rFonts w:asciiTheme="minorHAnsi" w:eastAsia="Arial" w:hAnsiTheme="minorHAnsi" w:cstheme="minorHAnsi"/>
          <w:i/>
          <w:iCs/>
          <w:sz w:val="24"/>
          <w:szCs w:val="24"/>
          <w:lang w:val="en-GB"/>
        </w:rPr>
        <w:t>construction industry</w:t>
      </w:r>
      <w:r w:rsidRPr="006E5316">
        <w:rPr>
          <w:rFonts w:asciiTheme="minorHAnsi" w:eastAsia="Arial" w:hAnsiTheme="minorHAnsi" w:cstheme="minorHAnsi"/>
          <w:iCs/>
          <w:sz w:val="24"/>
          <w:szCs w:val="24"/>
          <w:lang w:val="en-GB"/>
        </w:rPr>
        <w:t>. The Hungarian Pavilion offers alternatives for career starters, career dropouts</w:t>
      </w:r>
      <w:r w:rsidR="001800AB" w:rsidRPr="006E5316">
        <w:rPr>
          <w:rFonts w:asciiTheme="minorHAnsi" w:eastAsia="Arial" w:hAnsiTheme="minorHAnsi" w:cstheme="minorHAnsi"/>
          <w:iCs/>
          <w:sz w:val="24"/>
          <w:szCs w:val="24"/>
          <w:lang w:val="en-GB"/>
        </w:rPr>
        <w:t>,</w:t>
      </w:r>
      <w:r w:rsidRPr="006E5316">
        <w:rPr>
          <w:rFonts w:asciiTheme="minorHAnsi" w:eastAsia="Arial" w:hAnsiTheme="minorHAnsi" w:cstheme="minorHAnsi"/>
          <w:iCs/>
          <w:sz w:val="24"/>
          <w:szCs w:val="24"/>
          <w:lang w:val="en-GB"/>
        </w:rPr>
        <w:t xml:space="preserve"> and career finders alike, and proves that an architect can make more than just a house. </w:t>
      </w:r>
      <w:r w:rsidR="0060773E" w:rsidRPr="006E5316">
        <w:rPr>
          <w:rFonts w:asciiTheme="minorHAnsi" w:eastAsia="Arial" w:hAnsiTheme="minorHAnsi" w:cstheme="minorHAnsi"/>
          <w:iCs/>
          <w:sz w:val="24"/>
          <w:szCs w:val="24"/>
          <w:lang w:val="en-GB"/>
        </w:rPr>
        <w:t>T</w:t>
      </w:r>
      <w:r w:rsidRPr="006E5316">
        <w:rPr>
          <w:rFonts w:asciiTheme="minorHAnsi" w:eastAsia="Arial" w:hAnsiTheme="minorHAnsi" w:cstheme="minorHAnsi"/>
          <w:iCs/>
          <w:sz w:val="24"/>
          <w:szCs w:val="24"/>
          <w:lang w:val="en-GB"/>
        </w:rPr>
        <w:t xml:space="preserve">here is nothing more sustainable than not building. “There Is Nothing to See Here” is a riot, a self-reflecting critique, and a hot take on architecture as we know it today. We are here to say yes to no, and thus our contribution to One Place, One Solution is: </w:t>
      </w:r>
      <w:r w:rsidR="00A60BAF" w:rsidRPr="006E5316">
        <w:rPr>
          <w:rFonts w:asciiTheme="minorHAnsi" w:eastAsia="Arial" w:hAnsiTheme="minorHAnsi" w:cstheme="minorHAnsi"/>
          <w:iCs/>
          <w:sz w:val="24"/>
          <w:szCs w:val="24"/>
        </w:rPr>
        <w:t>#noismore</w:t>
      </w:r>
    </w:p>
    <w:p w14:paraId="11AC5986" w14:textId="77777777" w:rsidR="002F3D95" w:rsidRPr="006E5316" w:rsidRDefault="002F3D95" w:rsidP="0045143B">
      <w:pPr>
        <w:spacing w:after="120" w:line="288" w:lineRule="auto"/>
        <w:rPr>
          <w:rFonts w:asciiTheme="minorHAnsi" w:eastAsia="Arial" w:hAnsiTheme="minorHAnsi" w:cstheme="minorHAnsi"/>
          <w:iCs/>
          <w:sz w:val="24"/>
          <w:szCs w:val="24"/>
          <w:lang w:val="en-GB"/>
        </w:rPr>
      </w:pPr>
      <w:r w:rsidRPr="006E5316">
        <w:rPr>
          <w:rFonts w:asciiTheme="minorHAnsi" w:eastAsia="Arial" w:hAnsiTheme="minorHAnsi" w:cstheme="minorHAnsi"/>
          <w:iCs/>
          <w:sz w:val="24"/>
          <w:szCs w:val="24"/>
          <w:lang w:val="en-GB"/>
        </w:rPr>
        <w:t>The exhibition evokes a now abandoned, once prestigious architecture studio, where architects work on their successful projects outside the profession. The content of the exhibition is divided into three categories, represented by an RGB color scheme. Red stands for the participants, green for their successful projects</w:t>
      </w:r>
      <w:r w:rsidR="002E6377" w:rsidRPr="006E5316">
        <w:rPr>
          <w:rFonts w:asciiTheme="minorHAnsi" w:eastAsia="Arial" w:hAnsiTheme="minorHAnsi" w:cstheme="minorHAnsi"/>
          <w:iCs/>
          <w:sz w:val="24"/>
          <w:szCs w:val="24"/>
          <w:lang w:val="en-GB"/>
        </w:rPr>
        <w:t>,</w:t>
      </w:r>
      <w:r w:rsidRPr="006E5316">
        <w:rPr>
          <w:rFonts w:asciiTheme="minorHAnsi" w:eastAsia="Arial" w:hAnsiTheme="minorHAnsi" w:cstheme="minorHAnsi"/>
          <w:iCs/>
          <w:sz w:val="24"/>
          <w:szCs w:val="24"/>
          <w:lang w:val="en-GB"/>
        </w:rPr>
        <w:t xml:space="preserve"> and blue marks the student reports on the state of architecture collected during our survey across Hungarian architecture universities.</w:t>
      </w:r>
    </w:p>
    <w:p w14:paraId="1BF31EF5" w14:textId="77777777" w:rsidR="006E5316" w:rsidRDefault="006E5316" w:rsidP="006E5316">
      <w:pPr>
        <w:spacing w:after="120" w:line="288" w:lineRule="auto"/>
        <w:rPr>
          <w:rFonts w:asciiTheme="minorHAnsi" w:eastAsia="Arial" w:hAnsiTheme="minorHAnsi" w:cstheme="minorHAnsi"/>
          <w:sz w:val="24"/>
          <w:szCs w:val="24"/>
          <w:lang w:val="en-US"/>
        </w:rPr>
      </w:pPr>
    </w:p>
    <w:p w14:paraId="58F75619" w14:textId="77777777" w:rsidR="006E5316" w:rsidRDefault="006E5316" w:rsidP="006E5316">
      <w:pPr>
        <w:spacing w:after="120" w:line="288" w:lineRule="auto"/>
        <w:rPr>
          <w:rFonts w:asciiTheme="minorHAnsi" w:eastAsia="Arial" w:hAnsiTheme="minorHAnsi" w:cstheme="minorHAnsi"/>
          <w:sz w:val="24"/>
          <w:szCs w:val="24"/>
          <w:lang w:val="en-US"/>
        </w:rPr>
      </w:pPr>
    </w:p>
    <w:p w14:paraId="23AEE6A8" w14:textId="77777777" w:rsidR="0060773E" w:rsidRPr="006E5316" w:rsidRDefault="0060773E" w:rsidP="00770CB2">
      <w:pPr>
        <w:pStyle w:val="Nincstrkz"/>
        <w:spacing w:after="120"/>
        <w:rPr>
          <w:rFonts w:asciiTheme="minorHAnsi" w:hAnsiTheme="minorHAnsi" w:cstheme="minorHAnsi"/>
          <w:noProof/>
          <w:sz w:val="24"/>
          <w:szCs w:val="24"/>
        </w:rPr>
      </w:pPr>
    </w:p>
    <w:p w14:paraId="07D39240" w14:textId="77777777" w:rsidR="005127FD" w:rsidRPr="00255A9A" w:rsidRDefault="005127FD" w:rsidP="005127FD">
      <w:pPr>
        <w:pStyle w:val="Nincstrkz"/>
        <w:spacing w:after="120" w:line="288" w:lineRule="auto"/>
        <w:rPr>
          <w:rFonts w:asciiTheme="minorHAnsi" w:hAnsiTheme="minorHAnsi" w:cstheme="minorHAnsi"/>
          <w:bCs/>
          <w:noProof/>
          <w:color w:val="000000"/>
          <w:sz w:val="24"/>
          <w:szCs w:val="24"/>
        </w:rPr>
      </w:pPr>
      <w:r w:rsidRPr="00255A9A">
        <w:rPr>
          <w:rFonts w:asciiTheme="minorHAnsi" w:hAnsiTheme="minorHAnsi" w:cstheme="minorHAnsi"/>
          <w:b/>
          <w:noProof/>
          <w:color w:val="000000"/>
          <w:sz w:val="24"/>
          <w:szCs w:val="24"/>
        </w:rPr>
        <w:t xml:space="preserve">Commissioner: </w:t>
      </w:r>
      <w:r w:rsidRPr="00255A9A">
        <w:rPr>
          <w:rFonts w:asciiTheme="minorHAnsi" w:hAnsiTheme="minorHAnsi" w:cstheme="minorHAnsi"/>
          <w:bCs/>
          <w:noProof/>
          <w:color w:val="000000"/>
          <w:sz w:val="24"/>
          <w:szCs w:val="24"/>
        </w:rPr>
        <w:t>Julia Fabényi</w:t>
      </w:r>
    </w:p>
    <w:p w14:paraId="5A9E6535" w14:textId="77777777" w:rsidR="005127FD" w:rsidRPr="005127FD" w:rsidRDefault="005127FD" w:rsidP="005127FD">
      <w:pPr>
        <w:pStyle w:val="Nincstrkz"/>
        <w:spacing w:after="120" w:line="288" w:lineRule="auto"/>
        <w:rPr>
          <w:rFonts w:asciiTheme="minorHAnsi" w:hAnsiTheme="minorHAnsi" w:cstheme="minorHAnsi"/>
          <w:bCs/>
          <w:noProof/>
          <w:color w:val="000000"/>
          <w:sz w:val="24"/>
          <w:szCs w:val="24"/>
        </w:rPr>
      </w:pPr>
      <w:r w:rsidRPr="00255A9A">
        <w:rPr>
          <w:rFonts w:asciiTheme="minorHAnsi" w:hAnsiTheme="minorHAnsi" w:cstheme="minorHAnsi"/>
          <w:b/>
          <w:noProof/>
          <w:color w:val="000000"/>
          <w:sz w:val="24"/>
          <w:szCs w:val="24"/>
        </w:rPr>
        <w:t>Curator:</w:t>
      </w:r>
      <w:r w:rsidRPr="00255A9A">
        <w:rPr>
          <w:rFonts w:asciiTheme="minorHAnsi" w:hAnsiTheme="minorHAnsi" w:cstheme="minorHAnsi"/>
          <w:bCs/>
          <w:noProof/>
          <w:color w:val="000000"/>
          <w:sz w:val="24"/>
          <w:szCs w:val="24"/>
        </w:rPr>
        <w:t xml:space="preserve"> Márton Pintér</w:t>
      </w:r>
    </w:p>
    <w:p w14:paraId="099D98CB" w14:textId="29179D41" w:rsidR="00527BBD" w:rsidRPr="006E5316" w:rsidRDefault="005127FD" w:rsidP="00527BBD">
      <w:pPr>
        <w:pStyle w:val="Nincstrkz"/>
        <w:spacing w:after="120" w:line="288" w:lineRule="auto"/>
        <w:rPr>
          <w:rFonts w:asciiTheme="minorHAnsi" w:hAnsiTheme="minorHAnsi" w:cstheme="minorHAnsi"/>
          <w:bCs/>
          <w:noProof/>
          <w:color w:val="000000"/>
          <w:sz w:val="24"/>
          <w:szCs w:val="24"/>
        </w:rPr>
      </w:pPr>
      <w:r w:rsidRPr="00255A9A">
        <w:rPr>
          <w:rFonts w:asciiTheme="minorHAnsi" w:hAnsiTheme="minorHAnsi" w:cstheme="minorHAnsi"/>
          <w:b/>
          <w:noProof/>
          <w:color w:val="000000"/>
          <w:sz w:val="24"/>
          <w:szCs w:val="24"/>
        </w:rPr>
        <w:t>Exhibitors:</w:t>
      </w:r>
      <w:r>
        <w:rPr>
          <w:rFonts w:asciiTheme="minorHAnsi" w:hAnsiTheme="minorHAnsi" w:cstheme="minorHAnsi"/>
          <w:b/>
          <w:noProof/>
          <w:color w:val="000000"/>
          <w:sz w:val="24"/>
          <w:szCs w:val="24"/>
        </w:rPr>
        <w:t xml:space="preserve"> </w:t>
      </w:r>
      <w:r w:rsidR="00527BBD" w:rsidRPr="006E5316">
        <w:rPr>
          <w:rFonts w:asciiTheme="minorHAnsi" w:hAnsiTheme="minorHAnsi" w:cstheme="minorHAnsi"/>
          <w:bCs/>
          <w:noProof/>
          <w:color w:val="000000"/>
          <w:sz w:val="24"/>
          <w:szCs w:val="24"/>
        </w:rPr>
        <w:t>Attila Bujdosó, Dániel Gryllus with Vilmos Gryllus and Balázs Radványi (Kaláka band), Máté Győrffy, Péter Janesch, Csaba Kelemen and Balázs Tompa (Kirowski), Áron Losonczi, Ernő Rubik, Péter Pozsár, Balázs Radványi and Pál Varsányi (Play Dead), Krisztina Regős, Imre Rimóczi, Ádám Somlai-Fischer and his family, Judit Varga</w:t>
      </w:r>
    </w:p>
    <w:p w14:paraId="7DFB64DB" w14:textId="77777777" w:rsidR="00375AF8" w:rsidRPr="006E5316" w:rsidRDefault="00D2137E"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
          <w:noProof/>
          <w:color w:val="000000"/>
          <w:sz w:val="24"/>
          <w:szCs w:val="24"/>
        </w:rPr>
        <w:t>Research</w:t>
      </w:r>
      <w:r w:rsidR="00375AF8" w:rsidRPr="006E5316">
        <w:rPr>
          <w:rFonts w:asciiTheme="minorHAnsi" w:hAnsiTheme="minorHAnsi" w:cstheme="minorHAnsi"/>
          <w:b/>
          <w:noProof/>
          <w:color w:val="000000"/>
          <w:sz w:val="24"/>
          <w:szCs w:val="24"/>
        </w:rPr>
        <w:t xml:space="preserve"> Team:</w:t>
      </w:r>
      <w:r w:rsidR="00375AF8" w:rsidRPr="006E5316">
        <w:rPr>
          <w:rFonts w:asciiTheme="minorHAnsi" w:hAnsiTheme="minorHAnsi" w:cstheme="minorHAnsi"/>
          <w:bCs/>
          <w:noProof/>
          <w:color w:val="000000"/>
          <w:sz w:val="24"/>
          <w:szCs w:val="24"/>
        </w:rPr>
        <w:t xml:space="preserve"> Júlia Böröndy, András Graf, Ingrid Manhertz</w:t>
      </w:r>
    </w:p>
    <w:p w14:paraId="30591FD8" w14:textId="77777777" w:rsidR="00376587" w:rsidRPr="006E5316" w:rsidRDefault="00376587"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
          <w:noProof/>
          <w:color w:val="000000"/>
          <w:sz w:val="24"/>
          <w:szCs w:val="24"/>
        </w:rPr>
        <w:t>Graphic Designer:</w:t>
      </w:r>
      <w:r w:rsidRPr="006E5316">
        <w:rPr>
          <w:rFonts w:asciiTheme="minorHAnsi" w:hAnsiTheme="minorHAnsi" w:cstheme="minorHAnsi"/>
          <w:bCs/>
          <w:noProof/>
          <w:color w:val="000000"/>
          <w:sz w:val="24"/>
          <w:szCs w:val="24"/>
        </w:rPr>
        <w:t xml:space="preserve"> Gergely Lukács Szőke</w:t>
      </w:r>
    </w:p>
    <w:p w14:paraId="662765BA" w14:textId="77777777" w:rsidR="00376587" w:rsidRPr="005127FD" w:rsidRDefault="008A09DB"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
          <w:noProof/>
          <w:color w:val="000000"/>
          <w:sz w:val="24"/>
          <w:szCs w:val="24"/>
        </w:rPr>
        <w:t>Short Film Art Director</w:t>
      </w:r>
      <w:r w:rsidR="00376587" w:rsidRPr="006E5316">
        <w:rPr>
          <w:rFonts w:asciiTheme="minorHAnsi" w:hAnsiTheme="minorHAnsi" w:cstheme="minorHAnsi"/>
          <w:b/>
          <w:noProof/>
          <w:color w:val="000000"/>
          <w:sz w:val="24"/>
          <w:szCs w:val="24"/>
        </w:rPr>
        <w:t xml:space="preserve">: </w:t>
      </w:r>
      <w:r w:rsidR="00376587" w:rsidRPr="006E5316">
        <w:rPr>
          <w:rFonts w:asciiTheme="minorHAnsi" w:hAnsiTheme="minorHAnsi" w:cstheme="minorHAnsi"/>
          <w:bCs/>
          <w:noProof/>
          <w:color w:val="000000"/>
          <w:sz w:val="24"/>
          <w:szCs w:val="24"/>
        </w:rPr>
        <w:t>Benjámin Kalászi</w:t>
      </w:r>
    </w:p>
    <w:p w14:paraId="10767C9F" w14:textId="77777777" w:rsidR="00375AF8" w:rsidRPr="006E5316" w:rsidRDefault="00375AF8"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
          <w:noProof/>
          <w:color w:val="000000"/>
          <w:sz w:val="24"/>
          <w:szCs w:val="24"/>
        </w:rPr>
        <w:t>Orga</w:t>
      </w:r>
      <w:r w:rsidR="00895F48" w:rsidRPr="006E5316">
        <w:rPr>
          <w:rFonts w:asciiTheme="minorHAnsi" w:hAnsiTheme="minorHAnsi" w:cstheme="minorHAnsi"/>
          <w:b/>
          <w:noProof/>
          <w:color w:val="000000"/>
          <w:sz w:val="24"/>
          <w:szCs w:val="24"/>
        </w:rPr>
        <w:t>n</w:t>
      </w:r>
      <w:r w:rsidRPr="006E5316">
        <w:rPr>
          <w:rFonts w:asciiTheme="minorHAnsi" w:hAnsiTheme="minorHAnsi" w:cstheme="minorHAnsi"/>
          <w:b/>
          <w:noProof/>
          <w:color w:val="000000"/>
          <w:sz w:val="24"/>
          <w:szCs w:val="24"/>
        </w:rPr>
        <w:t>i</w:t>
      </w:r>
      <w:r w:rsidR="00895F48" w:rsidRPr="006E5316">
        <w:rPr>
          <w:rFonts w:asciiTheme="minorHAnsi" w:hAnsiTheme="minorHAnsi" w:cstheme="minorHAnsi"/>
          <w:b/>
          <w:noProof/>
          <w:color w:val="000000"/>
          <w:sz w:val="24"/>
          <w:szCs w:val="24"/>
        </w:rPr>
        <w:t>z</w:t>
      </w:r>
      <w:r w:rsidRPr="006E5316">
        <w:rPr>
          <w:rFonts w:asciiTheme="minorHAnsi" w:hAnsiTheme="minorHAnsi" w:cstheme="minorHAnsi"/>
          <w:b/>
          <w:noProof/>
          <w:color w:val="000000"/>
          <w:sz w:val="24"/>
          <w:szCs w:val="24"/>
        </w:rPr>
        <w:t xml:space="preserve">er: </w:t>
      </w:r>
      <w:r w:rsidRPr="006E5316">
        <w:rPr>
          <w:rFonts w:asciiTheme="minorHAnsi" w:hAnsiTheme="minorHAnsi" w:cstheme="minorHAnsi"/>
          <w:bCs/>
          <w:noProof/>
          <w:color w:val="000000"/>
          <w:sz w:val="24"/>
          <w:szCs w:val="24"/>
        </w:rPr>
        <w:t>Ludwig Museum – Museum of Contemporary Art, Budapest</w:t>
      </w:r>
    </w:p>
    <w:p w14:paraId="2C979064" w14:textId="77777777" w:rsidR="00375AF8" w:rsidRPr="006E5316" w:rsidRDefault="00375AF8"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
          <w:noProof/>
          <w:color w:val="000000"/>
          <w:sz w:val="24"/>
          <w:szCs w:val="24"/>
        </w:rPr>
        <w:t xml:space="preserve">Venue: </w:t>
      </w:r>
      <w:r w:rsidRPr="006E5316">
        <w:rPr>
          <w:rFonts w:asciiTheme="minorHAnsi" w:hAnsiTheme="minorHAnsi" w:cstheme="minorHAnsi"/>
          <w:bCs/>
          <w:noProof/>
          <w:color w:val="000000"/>
          <w:sz w:val="24"/>
          <w:szCs w:val="24"/>
        </w:rPr>
        <w:t>Hungarian Pavilion, Giardini</w:t>
      </w:r>
    </w:p>
    <w:p w14:paraId="4D8B21BF" w14:textId="77777777" w:rsidR="006E5316" w:rsidRDefault="006E5316" w:rsidP="004F18BB">
      <w:pPr>
        <w:pStyle w:val="Nincstrkz"/>
        <w:spacing w:after="120" w:line="288" w:lineRule="auto"/>
        <w:rPr>
          <w:rFonts w:asciiTheme="minorHAnsi" w:hAnsiTheme="minorHAnsi" w:cstheme="minorHAnsi"/>
          <w:b/>
          <w:noProof/>
          <w:color w:val="000000"/>
          <w:sz w:val="24"/>
          <w:szCs w:val="24"/>
        </w:rPr>
      </w:pPr>
    </w:p>
    <w:p w14:paraId="6D9A78EC" w14:textId="77777777" w:rsidR="007167E4" w:rsidRPr="006E5316" w:rsidRDefault="007167E4"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
          <w:noProof/>
          <w:color w:val="000000"/>
          <w:sz w:val="24"/>
          <w:szCs w:val="24"/>
        </w:rPr>
        <w:t xml:space="preserve">Press </w:t>
      </w:r>
      <w:r w:rsidR="00873BB6" w:rsidRPr="006E5316">
        <w:rPr>
          <w:rFonts w:asciiTheme="minorHAnsi" w:hAnsiTheme="minorHAnsi" w:cstheme="minorHAnsi"/>
          <w:b/>
          <w:noProof/>
          <w:color w:val="000000"/>
          <w:sz w:val="24"/>
          <w:szCs w:val="24"/>
        </w:rPr>
        <w:t>office</w:t>
      </w:r>
      <w:r w:rsidRPr="006E5316">
        <w:rPr>
          <w:rFonts w:asciiTheme="minorHAnsi" w:hAnsiTheme="minorHAnsi" w:cstheme="minorHAnsi"/>
          <w:b/>
          <w:noProof/>
          <w:color w:val="000000"/>
          <w:sz w:val="24"/>
          <w:szCs w:val="24"/>
        </w:rPr>
        <w:t>:</w:t>
      </w:r>
    </w:p>
    <w:p w14:paraId="5A1DDC16" w14:textId="77777777" w:rsidR="007167E4" w:rsidRPr="006E5316" w:rsidRDefault="007167E4"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Cs/>
          <w:noProof/>
          <w:color w:val="000000"/>
          <w:sz w:val="24"/>
          <w:szCs w:val="24"/>
        </w:rPr>
        <w:t xml:space="preserve">Gabriella Rothman +36 20 3314033, </w:t>
      </w:r>
      <w:hyperlink r:id="rId7" w:history="1">
        <w:r w:rsidR="00533D26" w:rsidRPr="006E5316">
          <w:rPr>
            <w:rStyle w:val="Hiperhivatkozs"/>
            <w:rFonts w:asciiTheme="minorHAnsi" w:hAnsiTheme="minorHAnsi" w:cstheme="minorHAnsi"/>
            <w:bCs/>
            <w:noProof/>
            <w:sz w:val="24"/>
            <w:szCs w:val="24"/>
          </w:rPr>
          <w:t>rothman.gabriella@ludwigmuseum.hu</w:t>
        </w:r>
      </w:hyperlink>
      <w:r w:rsidR="00533D26" w:rsidRPr="006E5316">
        <w:rPr>
          <w:rFonts w:asciiTheme="minorHAnsi" w:hAnsiTheme="minorHAnsi" w:cstheme="minorHAnsi"/>
          <w:bCs/>
          <w:noProof/>
          <w:color w:val="000000"/>
          <w:sz w:val="24"/>
          <w:szCs w:val="24"/>
        </w:rPr>
        <w:t xml:space="preserve"> </w:t>
      </w:r>
    </w:p>
    <w:p w14:paraId="469116A0" w14:textId="77777777" w:rsidR="007167E4" w:rsidRPr="006E5316" w:rsidRDefault="007167E4"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Cs/>
          <w:noProof/>
          <w:color w:val="000000"/>
          <w:sz w:val="24"/>
          <w:szCs w:val="24"/>
        </w:rPr>
        <w:t xml:space="preserve">Zsuzsanna Fehér + 36 30 6190710, </w:t>
      </w:r>
      <w:hyperlink r:id="rId8" w:history="1">
        <w:r w:rsidR="00533D26" w:rsidRPr="006E5316">
          <w:rPr>
            <w:rStyle w:val="Hiperhivatkozs"/>
            <w:rFonts w:asciiTheme="minorHAnsi" w:hAnsiTheme="minorHAnsi" w:cstheme="minorHAnsi"/>
            <w:bCs/>
            <w:noProof/>
            <w:sz w:val="24"/>
            <w:szCs w:val="24"/>
          </w:rPr>
          <w:t>feher.zsuzsanna@ludwigmuseum.hu</w:t>
        </w:r>
      </w:hyperlink>
      <w:r w:rsidR="00533D26" w:rsidRPr="006E5316">
        <w:rPr>
          <w:rFonts w:asciiTheme="minorHAnsi" w:hAnsiTheme="minorHAnsi" w:cstheme="minorHAnsi"/>
          <w:bCs/>
          <w:noProof/>
          <w:color w:val="000000"/>
          <w:sz w:val="24"/>
          <w:szCs w:val="24"/>
        </w:rPr>
        <w:t xml:space="preserve"> </w:t>
      </w:r>
    </w:p>
    <w:p w14:paraId="471DE1C6" w14:textId="77777777" w:rsidR="006E5316" w:rsidRDefault="006E5316" w:rsidP="006E5316">
      <w:pPr>
        <w:pStyle w:val="Nincstrkz"/>
        <w:spacing w:line="288" w:lineRule="auto"/>
        <w:rPr>
          <w:rFonts w:asciiTheme="minorHAnsi" w:hAnsiTheme="minorHAnsi" w:cstheme="minorHAnsi"/>
          <w:bCs/>
          <w:noProof/>
          <w:color w:val="000000"/>
          <w:sz w:val="24"/>
          <w:szCs w:val="24"/>
        </w:rPr>
      </w:pPr>
    </w:p>
    <w:p w14:paraId="606B471D" w14:textId="77777777" w:rsidR="006E5316" w:rsidRPr="006E5316" w:rsidRDefault="006E5316" w:rsidP="006E5316">
      <w:pPr>
        <w:pStyle w:val="Nincstrkz"/>
        <w:spacing w:line="288" w:lineRule="auto"/>
        <w:rPr>
          <w:rFonts w:asciiTheme="minorHAnsi" w:hAnsiTheme="minorHAnsi" w:cstheme="minorHAnsi"/>
          <w:bCs/>
          <w:noProof/>
          <w:sz w:val="24"/>
          <w:szCs w:val="24"/>
        </w:rPr>
      </w:pPr>
      <w:r w:rsidRPr="006E5316">
        <w:rPr>
          <w:rFonts w:asciiTheme="minorHAnsi" w:hAnsiTheme="minorHAnsi" w:cstheme="minorHAnsi"/>
          <w:bCs/>
          <w:noProof/>
          <w:color w:val="000000"/>
          <w:sz w:val="24"/>
          <w:szCs w:val="24"/>
        </w:rPr>
        <w:t xml:space="preserve">High-resolution images and press material can be downloaded from the link below: </w:t>
      </w:r>
    </w:p>
    <w:p w14:paraId="0E9409BE" w14:textId="77777777" w:rsidR="006E5316" w:rsidRPr="006E5316" w:rsidRDefault="006E5316" w:rsidP="006E5316">
      <w:pPr>
        <w:pStyle w:val="Nincstrkz"/>
        <w:spacing w:line="288" w:lineRule="auto"/>
        <w:rPr>
          <w:rFonts w:asciiTheme="minorHAnsi" w:hAnsiTheme="minorHAnsi" w:cstheme="minorHAnsi"/>
          <w:bCs/>
          <w:noProof/>
          <w:sz w:val="24"/>
          <w:szCs w:val="24"/>
        </w:rPr>
      </w:pPr>
      <w:hyperlink r:id="rId9" w:history="1">
        <w:r w:rsidRPr="006E5316">
          <w:rPr>
            <w:rStyle w:val="Hiperhivatkozs"/>
            <w:rFonts w:asciiTheme="minorHAnsi" w:hAnsiTheme="minorHAnsi" w:cstheme="minorHAnsi"/>
            <w:bCs/>
            <w:noProof/>
            <w:sz w:val="24"/>
            <w:szCs w:val="24"/>
          </w:rPr>
          <w:t>http://vb25press.ludwigmuseum.hu</w:t>
        </w:r>
      </w:hyperlink>
      <w:r w:rsidRPr="006E5316">
        <w:rPr>
          <w:rFonts w:asciiTheme="minorHAnsi" w:hAnsiTheme="minorHAnsi" w:cstheme="minorHAnsi"/>
          <w:bCs/>
          <w:noProof/>
          <w:sz w:val="24"/>
          <w:szCs w:val="24"/>
        </w:rPr>
        <w:t xml:space="preserve"> </w:t>
      </w:r>
    </w:p>
    <w:p w14:paraId="60466835" w14:textId="77777777" w:rsidR="007167E4" w:rsidRPr="006E5316" w:rsidRDefault="007167E4" w:rsidP="004F18BB">
      <w:pPr>
        <w:pStyle w:val="Nincstrkz"/>
        <w:spacing w:after="120" w:line="288" w:lineRule="auto"/>
        <w:rPr>
          <w:rFonts w:asciiTheme="minorHAnsi" w:hAnsiTheme="minorHAnsi" w:cstheme="minorHAnsi"/>
          <w:bCs/>
          <w:noProof/>
          <w:color w:val="000000"/>
          <w:sz w:val="24"/>
          <w:szCs w:val="24"/>
        </w:rPr>
      </w:pPr>
    </w:p>
    <w:p w14:paraId="08189D36" w14:textId="77777777" w:rsidR="00375AF8" w:rsidRPr="006E5316" w:rsidRDefault="00375AF8" w:rsidP="004F18BB">
      <w:pPr>
        <w:pStyle w:val="Nincstrkz"/>
        <w:spacing w:after="120" w:line="288" w:lineRule="auto"/>
        <w:rPr>
          <w:rFonts w:asciiTheme="minorHAnsi" w:hAnsiTheme="minorHAnsi" w:cstheme="minorHAnsi"/>
          <w:b/>
          <w:noProof/>
          <w:color w:val="000000"/>
          <w:sz w:val="24"/>
          <w:szCs w:val="24"/>
        </w:rPr>
      </w:pPr>
      <w:r w:rsidRPr="006E5316">
        <w:rPr>
          <w:rFonts w:asciiTheme="minorHAnsi" w:hAnsiTheme="minorHAnsi" w:cstheme="minorHAnsi"/>
          <w:b/>
          <w:noProof/>
          <w:color w:val="000000"/>
          <w:sz w:val="24"/>
          <w:szCs w:val="24"/>
        </w:rPr>
        <w:t>Main S</w:t>
      </w:r>
      <w:r w:rsidR="00137D40" w:rsidRPr="006E5316">
        <w:rPr>
          <w:rFonts w:asciiTheme="minorHAnsi" w:hAnsiTheme="minorHAnsi" w:cstheme="minorHAnsi"/>
          <w:b/>
          <w:noProof/>
          <w:color w:val="000000"/>
          <w:sz w:val="24"/>
          <w:szCs w:val="24"/>
        </w:rPr>
        <w:t>upporter</w:t>
      </w:r>
      <w:r w:rsidRPr="006E5316">
        <w:rPr>
          <w:rFonts w:asciiTheme="minorHAnsi" w:hAnsiTheme="minorHAnsi" w:cstheme="minorHAnsi"/>
          <w:b/>
          <w:noProof/>
          <w:color w:val="000000"/>
          <w:sz w:val="24"/>
          <w:szCs w:val="24"/>
        </w:rPr>
        <w:t xml:space="preserve">: </w:t>
      </w:r>
      <w:r w:rsidRPr="006E5316">
        <w:rPr>
          <w:rFonts w:asciiTheme="minorHAnsi" w:hAnsiTheme="minorHAnsi" w:cstheme="minorHAnsi"/>
          <w:bCs/>
          <w:noProof/>
          <w:color w:val="000000"/>
          <w:sz w:val="24"/>
          <w:szCs w:val="24"/>
        </w:rPr>
        <w:t>Hungarian Ministry of Culture and Innovation</w:t>
      </w:r>
    </w:p>
    <w:p w14:paraId="3353DFEF" w14:textId="77777777" w:rsidR="00375AF8" w:rsidRPr="006E5316" w:rsidRDefault="00137D40"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
          <w:noProof/>
          <w:color w:val="000000"/>
          <w:sz w:val="24"/>
          <w:szCs w:val="24"/>
        </w:rPr>
        <w:t>Professional</w:t>
      </w:r>
      <w:r w:rsidR="00375AF8" w:rsidRPr="006E5316">
        <w:rPr>
          <w:rFonts w:asciiTheme="minorHAnsi" w:hAnsiTheme="minorHAnsi" w:cstheme="minorHAnsi"/>
          <w:b/>
          <w:noProof/>
          <w:color w:val="000000"/>
          <w:sz w:val="24"/>
          <w:szCs w:val="24"/>
        </w:rPr>
        <w:t xml:space="preserve"> Partner: </w:t>
      </w:r>
      <w:r w:rsidR="00375AF8" w:rsidRPr="006E5316">
        <w:rPr>
          <w:rFonts w:asciiTheme="minorHAnsi" w:hAnsiTheme="minorHAnsi" w:cstheme="minorHAnsi"/>
          <w:bCs/>
          <w:noProof/>
          <w:color w:val="000000"/>
          <w:sz w:val="24"/>
          <w:szCs w:val="24"/>
        </w:rPr>
        <w:t>University of Pécs – Faculty of Engineering and Information Technology</w:t>
      </w:r>
    </w:p>
    <w:p w14:paraId="33C299F5" w14:textId="77777777" w:rsidR="00D62CC8" w:rsidRPr="006E5316" w:rsidRDefault="00D35C9F" w:rsidP="004F18BB">
      <w:pPr>
        <w:pStyle w:val="Nincstrkz"/>
        <w:spacing w:after="120" w:line="288" w:lineRule="auto"/>
        <w:rPr>
          <w:rFonts w:asciiTheme="minorHAnsi" w:hAnsiTheme="minorHAnsi" w:cstheme="minorHAnsi"/>
          <w:bCs/>
          <w:noProof/>
          <w:color w:val="000000"/>
          <w:sz w:val="24"/>
          <w:szCs w:val="24"/>
        </w:rPr>
      </w:pPr>
      <w:r w:rsidRPr="006E5316">
        <w:rPr>
          <w:rFonts w:asciiTheme="minorHAnsi" w:hAnsiTheme="minorHAnsi" w:cstheme="minorHAnsi"/>
          <w:b/>
          <w:noProof/>
          <w:color w:val="000000"/>
          <w:sz w:val="24"/>
          <w:szCs w:val="24"/>
        </w:rPr>
        <w:t>Sponsor</w:t>
      </w:r>
      <w:r w:rsidR="00375AF8" w:rsidRPr="006E5316">
        <w:rPr>
          <w:rFonts w:asciiTheme="minorHAnsi" w:hAnsiTheme="minorHAnsi" w:cstheme="minorHAnsi"/>
          <w:b/>
          <w:noProof/>
          <w:color w:val="000000"/>
          <w:sz w:val="24"/>
          <w:szCs w:val="24"/>
        </w:rPr>
        <w:t xml:space="preserve">: </w:t>
      </w:r>
      <w:r w:rsidR="00375AF8" w:rsidRPr="006E5316">
        <w:rPr>
          <w:rFonts w:asciiTheme="minorHAnsi" w:hAnsiTheme="minorHAnsi" w:cstheme="minorHAnsi"/>
          <w:bCs/>
          <w:noProof/>
          <w:color w:val="000000"/>
          <w:sz w:val="24"/>
          <w:szCs w:val="24"/>
        </w:rPr>
        <w:t>Möbelkunst</w:t>
      </w:r>
    </w:p>
    <w:p w14:paraId="4B992671" w14:textId="77777777" w:rsidR="00096B65" w:rsidRPr="006E5316" w:rsidRDefault="00096B65" w:rsidP="004F18BB">
      <w:pPr>
        <w:pStyle w:val="Nincstrkz"/>
        <w:spacing w:after="120" w:line="288" w:lineRule="auto"/>
        <w:rPr>
          <w:rFonts w:asciiTheme="minorHAnsi" w:hAnsiTheme="minorHAnsi" w:cstheme="minorHAnsi"/>
          <w:bCs/>
          <w:noProof/>
          <w:color w:val="000000"/>
          <w:sz w:val="24"/>
          <w:szCs w:val="24"/>
        </w:rPr>
      </w:pPr>
    </w:p>
    <w:p w14:paraId="4D64A01B" w14:textId="77777777" w:rsidR="00096B65" w:rsidRPr="006E5316" w:rsidRDefault="003A5661" w:rsidP="004F18BB">
      <w:pPr>
        <w:pStyle w:val="Nincstrkz"/>
        <w:spacing w:after="120" w:line="288" w:lineRule="auto"/>
        <w:rPr>
          <w:rFonts w:asciiTheme="minorHAnsi" w:hAnsiTheme="minorHAnsi" w:cstheme="minorHAnsi"/>
          <w:bCs/>
          <w:noProof/>
          <w:color w:val="000000"/>
          <w:sz w:val="24"/>
          <w:szCs w:val="24"/>
        </w:rPr>
      </w:pPr>
      <w:hyperlink r:id="rId10" w:history="1">
        <w:r w:rsidRPr="006E5316">
          <w:rPr>
            <w:rStyle w:val="Hiperhivatkozs"/>
            <w:rFonts w:asciiTheme="minorHAnsi" w:hAnsiTheme="minorHAnsi" w:cstheme="minorHAnsi"/>
            <w:bCs/>
            <w:noProof/>
            <w:sz w:val="24"/>
            <w:szCs w:val="24"/>
          </w:rPr>
          <w:t>www.ludwigmuseum.hu</w:t>
        </w:r>
      </w:hyperlink>
      <w:r w:rsidR="00E77B11" w:rsidRPr="006E5316">
        <w:rPr>
          <w:rFonts w:asciiTheme="minorHAnsi" w:hAnsiTheme="minorHAnsi" w:cstheme="minorHAnsi"/>
          <w:bCs/>
          <w:noProof/>
          <w:color w:val="000000"/>
          <w:sz w:val="24"/>
          <w:szCs w:val="24"/>
        </w:rPr>
        <w:t xml:space="preserve"> </w:t>
      </w:r>
    </w:p>
    <w:p w14:paraId="285F0A98" w14:textId="77777777" w:rsidR="006E5316" w:rsidRDefault="003F5878" w:rsidP="006E5316">
      <w:pPr>
        <w:pStyle w:val="Nincstrkz"/>
        <w:spacing w:before="120" w:after="120" w:line="288" w:lineRule="auto"/>
        <w:rPr>
          <w:rFonts w:asciiTheme="minorHAnsi" w:hAnsiTheme="minorHAnsi" w:cstheme="minorHAnsi"/>
          <w:bCs/>
          <w:noProof/>
          <w:color w:val="000000"/>
          <w:sz w:val="24"/>
          <w:szCs w:val="24"/>
        </w:rPr>
      </w:pPr>
      <w:hyperlink r:id="rId11" w:history="1">
        <w:r w:rsidRPr="006E5316">
          <w:rPr>
            <w:rStyle w:val="Hiperhivatkozs"/>
            <w:rFonts w:asciiTheme="minorHAnsi" w:hAnsiTheme="minorHAnsi" w:cstheme="minorHAnsi"/>
            <w:bCs/>
            <w:noProof/>
            <w:sz w:val="24"/>
            <w:szCs w:val="24"/>
          </w:rPr>
          <w:t>https://noismore.com</w:t>
        </w:r>
      </w:hyperlink>
      <w:r w:rsidRPr="006E5316">
        <w:rPr>
          <w:rFonts w:asciiTheme="minorHAnsi" w:hAnsiTheme="minorHAnsi" w:cstheme="minorHAnsi"/>
          <w:bCs/>
          <w:noProof/>
          <w:color w:val="000000"/>
          <w:sz w:val="24"/>
          <w:szCs w:val="24"/>
        </w:rPr>
        <w:t xml:space="preserve"> </w:t>
      </w:r>
    </w:p>
    <w:p w14:paraId="61263A70" w14:textId="77777777" w:rsidR="006E5316" w:rsidRDefault="006E5316" w:rsidP="006E5316">
      <w:pPr>
        <w:pStyle w:val="Nincstrkz"/>
        <w:spacing w:before="120" w:after="120" w:line="288" w:lineRule="auto"/>
        <w:rPr>
          <w:rFonts w:asciiTheme="minorHAnsi" w:eastAsia="Arial" w:hAnsiTheme="minorHAnsi" w:cstheme="minorHAnsi"/>
          <w:iCs/>
          <w:sz w:val="24"/>
          <w:szCs w:val="24"/>
        </w:rPr>
      </w:pPr>
    </w:p>
    <w:p w14:paraId="129CD6FF" w14:textId="77777777" w:rsidR="006E5316" w:rsidRPr="006E5316" w:rsidRDefault="006E5316" w:rsidP="006E5316">
      <w:pPr>
        <w:pStyle w:val="Nincstrkz"/>
        <w:spacing w:before="120" w:after="120" w:line="288" w:lineRule="auto"/>
        <w:rPr>
          <w:sz w:val="24"/>
          <w:szCs w:val="24"/>
        </w:rPr>
      </w:pPr>
      <w:r w:rsidRPr="006E5316">
        <w:rPr>
          <w:b/>
          <w:bCs/>
          <w:sz w:val="24"/>
          <w:szCs w:val="24"/>
        </w:rPr>
        <w:t>X:</w:t>
      </w:r>
      <w:r w:rsidRPr="006E5316">
        <w:rPr>
          <w:sz w:val="24"/>
          <w:szCs w:val="24"/>
        </w:rPr>
        <w:t xml:space="preserve"> @noismore_</w:t>
      </w:r>
    </w:p>
    <w:p w14:paraId="25F0B53A" w14:textId="77777777" w:rsidR="006E5316" w:rsidRPr="006E5316" w:rsidRDefault="006E5316" w:rsidP="006E5316">
      <w:pPr>
        <w:pStyle w:val="Nincstrkz"/>
        <w:spacing w:before="120" w:after="120" w:line="288" w:lineRule="auto"/>
        <w:rPr>
          <w:sz w:val="24"/>
          <w:szCs w:val="24"/>
        </w:rPr>
      </w:pPr>
      <w:r w:rsidRPr="006E5316">
        <w:rPr>
          <w:b/>
          <w:bCs/>
          <w:sz w:val="24"/>
          <w:szCs w:val="24"/>
        </w:rPr>
        <w:t>Instagram:</w:t>
      </w:r>
      <w:r w:rsidRPr="006E5316">
        <w:rPr>
          <w:sz w:val="24"/>
          <w:szCs w:val="24"/>
        </w:rPr>
        <w:t xml:space="preserve"> @noismore_</w:t>
      </w:r>
    </w:p>
    <w:p w14:paraId="1E653B94" w14:textId="77777777" w:rsidR="00096B65" w:rsidRPr="006E5316" w:rsidRDefault="00096B65" w:rsidP="004F18BB">
      <w:pPr>
        <w:pStyle w:val="Nincstrkz"/>
        <w:spacing w:after="120" w:line="288" w:lineRule="auto"/>
        <w:rPr>
          <w:rFonts w:asciiTheme="minorHAnsi" w:hAnsiTheme="minorHAnsi" w:cstheme="minorHAnsi"/>
          <w:bCs/>
          <w:noProof/>
          <w:color w:val="000000"/>
          <w:sz w:val="24"/>
          <w:szCs w:val="24"/>
        </w:rPr>
      </w:pPr>
    </w:p>
    <w:sectPr w:rsidR="00096B65" w:rsidRPr="006E5316" w:rsidSect="00D85288">
      <w:pgSz w:w="11906" w:h="16838"/>
      <w:pgMar w:top="426" w:right="566" w:bottom="1276"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1CBC"/>
    <w:multiLevelType w:val="multilevel"/>
    <w:tmpl w:val="1C3CAE0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A57EF"/>
    <w:multiLevelType w:val="multilevel"/>
    <w:tmpl w:val="72546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4131EA"/>
    <w:multiLevelType w:val="hybridMultilevel"/>
    <w:tmpl w:val="4F6EB9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46C1533"/>
    <w:multiLevelType w:val="multilevel"/>
    <w:tmpl w:val="D73E1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A2294A"/>
    <w:multiLevelType w:val="multilevel"/>
    <w:tmpl w:val="5B8C757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1758C7"/>
    <w:multiLevelType w:val="multilevel"/>
    <w:tmpl w:val="1F742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990FA0"/>
    <w:multiLevelType w:val="multilevel"/>
    <w:tmpl w:val="1E560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55616414">
    <w:abstractNumId w:val="4"/>
  </w:num>
  <w:num w:numId="2" w16cid:durableId="1445687397">
    <w:abstractNumId w:val="5"/>
  </w:num>
  <w:num w:numId="3" w16cid:durableId="1848055821">
    <w:abstractNumId w:val="0"/>
  </w:num>
  <w:num w:numId="4" w16cid:durableId="1625043244">
    <w:abstractNumId w:val="6"/>
  </w:num>
  <w:num w:numId="5" w16cid:durableId="1176655692">
    <w:abstractNumId w:val="3"/>
  </w:num>
  <w:num w:numId="6" w16cid:durableId="895169264">
    <w:abstractNumId w:val="1"/>
  </w:num>
  <w:num w:numId="7" w16cid:durableId="160312296">
    <w:abstractNumId w:val="3"/>
  </w:num>
  <w:num w:numId="8" w16cid:durableId="11228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AB"/>
    <w:rsid w:val="00004DD9"/>
    <w:rsid w:val="0001047A"/>
    <w:rsid w:val="00015F9A"/>
    <w:rsid w:val="000379F2"/>
    <w:rsid w:val="0004053B"/>
    <w:rsid w:val="00080C73"/>
    <w:rsid w:val="00096B65"/>
    <w:rsid w:val="000E60B1"/>
    <w:rsid w:val="000E772E"/>
    <w:rsid w:val="00103A24"/>
    <w:rsid w:val="00111A8C"/>
    <w:rsid w:val="0011295B"/>
    <w:rsid w:val="00112978"/>
    <w:rsid w:val="00114DDB"/>
    <w:rsid w:val="00134A52"/>
    <w:rsid w:val="00137D40"/>
    <w:rsid w:val="0015427C"/>
    <w:rsid w:val="00161F68"/>
    <w:rsid w:val="001800AB"/>
    <w:rsid w:val="0018128A"/>
    <w:rsid w:val="001829FA"/>
    <w:rsid w:val="00183A70"/>
    <w:rsid w:val="001876C4"/>
    <w:rsid w:val="001925BC"/>
    <w:rsid w:val="001A3BB3"/>
    <w:rsid w:val="00225D2B"/>
    <w:rsid w:val="00226DB2"/>
    <w:rsid w:val="0023031B"/>
    <w:rsid w:val="00255A9A"/>
    <w:rsid w:val="00270B16"/>
    <w:rsid w:val="00294385"/>
    <w:rsid w:val="002B30C6"/>
    <w:rsid w:val="002D2F87"/>
    <w:rsid w:val="002D6608"/>
    <w:rsid w:val="002E6377"/>
    <w:rsid w:val="002F3D95"/>
    <w:rsid w:val="00304102"/>
    <w:rsid w:val="00305D2F"/>
    <w:rsid w:val="003666DF"/>
    <w:rsid w:val="00375AF8"/>
    <w:rsid w:val="00376587"/>
    <w:rsid w:val="0038032E"/>
    <w:rsid w:val="003837EE"/>
    <w:rsid w:val="00385FD7"/>
    <w:rsid w:val="00392B85"/>
    <w:rsid w:val="00396EF4"/>
    <w:rsid w:val="0039779E"/>
    <w:rsid w:val="003A5661"/>
    <w:rsid w:val="003A679A"/>
    <w:rsid w:val="003C684E"/>
    <w:rsid w:val="003F5878"/>
    <w:rsid w:val="004001E7"/>
    <w:rsid w:val="0040478F"/>
    <w:rsid w:val="00411746"/>
    <w:rsid w:val="00416052"/>
    <w:rsid w:val="004204FB"/>
    <w:rsid w:val="0043499B"/>
    <w:rsid w:val="0045143B"/>
    <w:rsid w:val="00454C94"/>
    <w:rsid w:val="0046122D"/>
    <w:rsid w:val="00473598"/>
    <w:rsid w:val="004862A5"/>
    <w:rsid w:val="0049172A"/>
    <w:rsid w:val="004A5DE2"/>
    <w:rsid w:val="004D60D7"/>
    <w:rsid w:val="004D6DCA"/>
    <w:rsid w:val="004E0BCF"/>
    <w:rsid w:val="004F1683"/>
    <w:rsid w:val="004F18BB"/>
    <w:rsid w:val="00510A5B"/>
    <w:rsid w:val="00510B0C"/>
    <w:rsid w:val="005127FD"/>
    <w:rsid w:val="0052790F"/>
    <w:rsid w:val="00527BBD"/>
    <w:rsid w:val="005319E3"/>
    <w:rsid w:val="00533D26"/>
    <w:rsid w:val="00594051"/>
    <w:rsid w:val="005961E1"/>
    <w:rsid w:val="005A1D56"/>
    <w:rsid w:val="005B214C"/>
    <w:rsid w:val="0060246C"/>
    <w:rsid w:val="006027E0"/>
    <w:rsid w:val="006031C1"/>
    <w:rsid w:val="0060773E"/>
    <w:rsid w:val="00623E8E"/>
    <w:rsid w:val="0064252C"/>
    <w:rsid w:val="00652765"/>
    <w:rsid w:val="006957E0"/>
    <w:rsid w:val="006B28E1"/>
    <w:rsid w:val="006C2FFF"/>
    <w:rsid w:val="006D566F"/>
    <w:rsid w:val="006E5316"/>
    <w:rsid w:val="006E60CD"/>
    <w:rsid w:val="007151B3"/>
    <w:rsid w:val="007167E4"/>
    <w:rsid w:val="00770CB2"/>
    <w:rsid w:val="007A3C5C"/>
    <w:rsid w:val="007D33B2"/>
    <w:rsid w:val="007E2F43"/>
    <w:rsid w:val="00820411"/>
    <w:rsid w:val="0082573D"/>
    <w:rsid w:val="00832BA9"/>
    <w:rsid w:val="00866685"/>
    <w:rsid w:val="008677BF"/>
    <w:rsid w:val="00870042"/>
    <w:rsid w:val="00873BB6"/>
    <w:rsid w:val="00895F48"/>
    <w:rsid w:val="008A09DB"/>
    <w:rsid w:val="008B624B"/>
    <w:rsid w:val="008B6E08"/>
    <w:rsid w:val="008D5D5A"/>
    <w:rsid w:val="008E34DF"/>
    <w:rsid w:val="00900EAB"/>
    <w:rsid w:val="00970769"/>
    <w:rsid w:val="0098084B"/>
    <w:rsid w:val="009813FF"/>
    <w:rsid w:val="009B4B60"/>
    <w:rsid w:val="009C62DF"/>
    <w:rsid w:val="009E4A52"/>
    <w:rsid w:val="009F771C"/>
    <w:rsid w:val="00A05398"/>
    <w:rsid w:val="00A52AED"/>
    <w:rsid w:val="00A55E5F"/>
    <w:rsid w:val="00A60BAF"/>
    <w:rsid w:val="00A91024"/>
    <w:rsid w:val="00A94FB7"/>
    <w:rsid w:val="00B131E6"/>
    <w:rsid w:val="00B2459F"/>
    <w:rsid w:val="00B348B2"/>
    <w:rsid w:val="00B72673"/>
    <w:rsid w:val="00B83B7D"/>
    <w:rsid w:val="00BA5404"/>
    <w:rsid w:val="00BA71EF"/>
    <w:rsid w:val="00BE14B0"/>
    <w:rsid w:val="00BF29DF"/>
    <w:rsid w:val="00C104C7"/>
    <w:rsid w:val="00C13D00"/>
    <w:rsid w:val="00C228D0"/>
    <w:rsid w:val="00C32F9A"/>
    <w:rsid w:val="00C41F28"/>
    <w:rsid w:val="00C47864"/>
    <w:rsid w:val="00C510E3"/>
    <w:rsid w:val="00C66BD4"/>
    <w:rsid w:val="00C7043B"/>
    <w:rsid w:val="00C83EC1"/>
    <w:rsid w:val="00C97319"/>
    <w:rsid w:val="00CA31D6"/>
    <w:rsid w:val="00CA63E5"/>
    <w:rsid w:val="00CB5E4D"/>
    <w:rsid w:val="00CE6F43"/>
    <w:rsid w:val="00D204E3"/>
    <w:rsid w:val="00D2137E"/>
    <w:rsid w:val="00D35C9F"/>
    <w:rsid w:val="00D41FBC"/>
    <w:rsid w:val="00D427F3"/>
    <w:rsid w:val="00D56203"/>
    <w:rsid w:val="00D62CC8"/>
    <w:rsid w:val="00D701AB"/>
    <w:rsid w:val="00D84295"/>
    <w:rsid w:val="00D85288"/>
    <w:rsid w:val="00D87596"/>
    <w:rsid w:val="00DA48F8"/>
    <w:rsid w:val="00DB467E"/>
    <w:rsid w:val="00DF0639"/>
    <w:rsid w:val="00E00233"/>
    <w:rsid w:val="00E40D02"/>
    <w:rsid w:val="00E45A5D"/>
    <w:rsid w:val="00E46289"/>
    <w:rsid w:val="00E4699E"/>
    <w:rsid w:val="00E46D40"/>
    <w:rsid w:val="00E60627"/>
    <w:rsid w:val="00E65E1B"/>
    <w:rsid w:val="00E6683F"/>
    <w:rsid w:val="00E77B11"/>
    <w:rsid w:val="00E904BF"/>
    <w:rsid w:val="00E94715"/>
    <w:rsid w:val="00EF37BD"/>
    <w:rsid w:val="00F074F9"/>
    <w:rsid w:val="00F47D41"/>
    <w:rsid w:val="00F64D9A"/>
    <w:rsid w:val="00F77FDB"/>
    <w:rsid w:val="00FA1814"/>
    <w:rsid w:val="00FC0086"/>
    <w:rsid w:val="00FC1A94"/>
    <w:rsid w:val="00FC52AC"/>
    <w:rsid w:val="00FE3758"/>
    <w:rsid w:val="00FE6B02"/>
    <w:rsid w:val="00FF2C3E"/>
    <w:rsid w:val="00FF4B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407D9"/>
  <w15:docId w15:val="{67042AA5-0F71-49B1-8EAD-9133C5A3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6685"/>
  </w:style>
  <w:style w:type="paragraph" w:styleId="Cmsor1">
    <w:name w:val="heading 1"/>
    <w:basedOn w:val="Norml"/>
    <w:next w:val="Norml"/>
    <w:uiPriority w:val="9"/>
    <w:qFormat/>
    <w:rsid w:val="00866685"/>
    <w:pPr>
      <w:keepNext/>
      <w:keepLines/>
      <w:spacing w:before="480" w:after="120"/>
      <w:outlineLvl w:val="0"/>
    </w:pPr>
    <w:rPr>
      <w:b/>
      <w:sz w:val="48"/>
      <w:szCs w:val="48"/>
    </w:rPr>
  </w:style>
  <w:style w:type="paragraph" w:styleId="Cmsor2">
    <w:name w:val="heading 2"/>
    <w:basedOn w:val="Norml"/>
    <w:next w:val="Norml"/>
    <w:uiPriority w:val="9"/>
    <w:semiHidden/>
    <w:unhideWhenUsed/>
    <w:qFormat/>
    <w:rsid w:val="00866685"/>
    <w:pPr>
      <w:keepNext/>
      <w:keepLines/>
      <w:spacing w:before="360" w:after="80"/>
      <w:outlineLvl w:val="1"/>
    </w:pPr>
    <w:rPr>
      <w:b/>
      <w:sz w:val="36"/>
      <w:szCs w:val="36"/>
    </w:rPr>
  </w:style>
  <w:style w:type="paragraph" w:styleId="Cmsor3">
    <w:name w:val="heading 3"/>
    <w:basedOn w:val="Norml"/>
    <w:next w:val="Norml"/>
    <w:uiPriority w:val="9"/>
    <w:semiHidden/>
    <w:unhideWhenUsed/>
    <w:qFormat/>
    <w:rsid w:val="00866685"/>
    <w:pPr>
      <w:keepNext/>
      <w:keepLines/>
      <w:spacing w:before="280" w:after="80"/>
      <w:outlineLvl w:val="2"/>
    </w:pPr>
    <w:rPr>
      <w:b/>
      <w:sz w:val="28"/>
      <w:szCs w:val="28"/>
    </w:rPr>
  </w:style>
  <w:style w:type="paragraph" w:styleId="Cmsor4">
    <w:name w:val="heading 4"/>
    <w:basedOn w:val="Norml"/>
    <w:next w:val="Norml"/>
    <w:uiPriority w:val="9"/>
    <w:semiHidden/>
    <w:unhideWhenUsed/>
    <w:qFormat/>
    <w:rsid w:val="00866685"/>
    <w:pPr>
      <w:keepNext/>
      <w:keepLines/>
      <w:spacing w:before="240" w:after="40"/>
      <w:outlineLvl w:val="3"/>
    </w:pPr>
    <w:rPr>
      <w:b/>
      <w:sz w:val="24"/>
      <w:szCs w:val="24"/>
    </w:rPr>
  </w:style>
  <w:style w:type="paragraph" w:styleId="Cmsor5">
    <w:name w:val="heading 5"/>
    <w:basedOn w:val="Norml"/>
    <w:next w:val="Norml"/>
    <w:uiPriority w:val="9"/>
    <w:semiHidden/>
    <w:unhideWhenUsed/>
    <w:qFormat/>
    <w:rsid w:val="00866685"/>
    <w:pPr>
      <w:keepNext/>
      <w:keepLines/>
      <w:spacing w:before="220" w:after="40"/>
      <w:outlineLvl w:val="4"/>
    </w:pPr>
    <w:rPr>
      <w:b/>
    </w:rPr>
  </w:style>
  <w:style w:type="paragraph" w:styleId="Cmsor6">
    <w:name w:val="heading 6"/>
    <w:basedOn w:val="Norml"/>
    <w:next w:val="Norml"/>
    <w:uiPriority w:val="9"/>
    <w:semiHidden/>
    <w:unhideWhenUsed/>
    <w:qFormat/>
    <w:rsid w:val="0086668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866685"/>
    <w:tblPr>
      <w:tblCellMar>
        <w:top w:w="0" w:type="dxa"/>
        <w:left w:w="0" w:type="dxa"/>
        <w:bottom w:w="0" w:type="dxa"/>
        <w:right w:w="0" w:type="dxa"/>
      </w:tblCellMar>
    </w:tblPr>
  </w:style>
  <w:style w:type="paragraph" w:styleId="Cm">
    <w:name w:val="Title"/>
    <w:basedOn w:val="Norml"/>
    <w:next w:val="Norml"/>
    <w:uiPriority w:val="10"/>
    <w:qFormat/>
    <w:rsid w:val="00866685"/>
    <w:pPr>
      <w:keepNext/>
      <w:keepLines/>
      <w:spacing w:before="480" w:after="120"/>
    </w:pPr>
    <w:rPr>
      <w:b/>
      <w:sz w:val="72"/>
      <w:szCs w:val="72"/>
    </w:rPr>
  </w:style>
  <w:style w:type="table" w:customStyle="1" w:styleId="TableNormal0">
    <w:name w:val="Table Normal"/>
    <w:rsid w:val="00866685"/>
    <w:tblPr>
      <w:tblCellMar>
        <w:top w:w="0" w:type="dxa"/>
        <w:left w:w="0" w:type="dxa"/>
        <w:bottom w:w="0" w:type="dxa"/>
        <w:right w:w="0" w:type="dxa"/>
      </w:tblCellMar>
    </w:tblPr>
  </w:style>
  <w:style w:type="table" w:customStyle="1" w:styleId="TableNormal1">
    <w:name w:val="Table Normal"/>
    <w:rsid w:val="00866685"/>
    <w:tblPr>
      <w:tblCellMar>
        <w:top w:w="0" w:type="dxa"/>
        <w:left w:w="0" w:type="dxa"/>
        <w:bottom w:w="0" w:type="dxa"/>
        <w:right w:w="0" w:type="dxa"/>
      </w:tblCellMar>
    </w:tblPr>
  </w:style>
  <w:style w:type="paragraph" w:styleId="Listaszerbekezds">
    <w:name w:val="List Paragraph"/>
    <w:basedOn w:val="Norml"/>
    <w:uiPriority w:val="34"/>
    <w:qFormat/>
    <w:rsid w:val="006327F2"/>
    <w:pPr>
      <w:ind w:left="720"/>
      <w:contextualSpacing/>
    </w:pPr>
  </w:style>
  <w:style w:type="paragraph" w:styleId="NormlWeb">
    <w:name w:val="Normal (Web)"/>
    <w:basedOn w:val="Norml"/>
    <w:uiPriority w:val="99"/>
    <w:unhideWhenUsed/>
    <w:rsid w:val="00572D99"/>
    <w:pPr>
      <w:spacing w:before="100" w:beforeAutospacing="1" w:after="100" w:afterAutospacing="1" w:line="240" w:lineRule="auto"/>
    </w:pPr>
    <w:rPr>
      <w:rFonts w:ascii="Times New Roman" w:eastAsia="Times New Roman" w:hAnsi="Times New Roman" w:cs="Times New Roman"/>
      <w:sz w:val="24"/>
      <w:szCs w:val="24"/>
    </w:rPr>
  </w:style>
  <w:style w:type="paragraph" w:styleId="Alcm">
    <w:name w:val="Subtitle"/>
    <w:basedOn w:val="Norml"/>
    <w:next w:val="Norml"/>
    <w:uiPriority w:val="11"/>
    <w:qFormat/>
    <w:rsid w:val="00866685"/>
    <w:pPr>
      <w:keepNext/>
      <w:keepLines/>
      <w:spacing w:before="360" w:after="80"/>
    </w:pPr>
    <w:rPr>
      <w:rFonts w:ascii="Georgia" w:eastAsia="Georgia" w:hAnsi="Georgia" w:cs="Georgia"/>
      <w:i/>
      <w:color w:val="666666"/>
      <w:sz w:val="48"/>
      <w:szCs w:val="48"/>
    </w:rPr>
  </w:style>
  <w:style w:type="paragraph" w:styleId="lfej">
    <w:name w:val="header"/>
    <w:basedOn w:val="Norml"/>
    <w:link w:val="lfejChar"/>
    <w:uiPriority w:val="99"/>
    <w:unhideWhenUsed/>
    <w:rsid w:val="005E4C32"/>
    <w:pPr>
      <w:tabs>
        <w:tab w:val="center" w:pos="4536"/>
        <w:tab w:val="right" w:pos="9072"/>
      </w:tabs>
      <w:spacing w:after="0" w:line="240" w:lineRule="auto"/>
    </w:pPr>
  </w:style>
  <w:style w:type="character" w:customStyle="1" w:styleId="lfejChar">
    <w:name w:val="Élőfej Char"/>
    <w:basedOn w:val="Bekezdsalapbettpusa"/>
    <w:link w:val="lfej"/>
    <w:uiPriority w:val="99"/>
    <w:rsid w:val="005E4C32"/>
  </w:style>
  <w:style w:type="paragraph" w:styleId="llb">
    <w:name w:val="footer"/>
    <w:basedOn w:val="Norml"/>
    <w:link w:val="llbChar"/>
    <w:uiPriority w:val="99"/>
    <w:unhideWhenUsed/>
    <w:rsid w:val="005E4C32"/>
    <w:pPr>
      <w:tabs>
        <w:tab w:val="center" w:pos="4536"/>
        <w:tab w:val="right" w:pos="9072"/>
      </w:tabs>
      <w:spacing w:after="0" w:line="240" w:lineRule="auto"/>
    </w:pPr>
  </w:style>
  <w:style w:type="character" w:customStyle="1" w:styleId="llbChar">
    <w:name w:val="Élőláb Char"/>
    <w:basedOn w:val="Bekezdsalapbettpusa"/>
    <w:link w:val="llb"/>
    <w:uiPriority w:val="99"/>
    <w:rsid w:val="005E4C32"/>
  </w:style>
  <w:style w:type="paragraph" w:styleId="Nincstrkz">
    <w:name w:val="No Spacing"/>
    <w:uiPriority w:val="1"/>
    <w:qFormat/>
    <w:rsid w:val="00A05D05"/>
    <w:pPr>
      <w:spacing w:after="0" w:line="240" w:lineRule="auto"/>
    </w:pPr>
  </w:style>
  <w:style w:type="paragraph" w:styleId="Jegyzetszveg">
    <w:name w:val="annotation text"/>
    <w:basedOn w:val="Norml"/>
    <w:link w:val="JegyzetszvegChar"/>
    <w:uiPriority w:val="99"/>
    <w:unhideWhenUsed/>
    <w:rsid w:val="00866685"/>
    <w:pPr>
      <w:spacing w:line="240" w:lineRule="auto"/>
    </w:pPr>
    <w:rPr>
      <w:sz w:val="20"/>
      <w:szCs w:val="20"/>
    </w:rPr>
  </w:style>
  <w:style w:type="character" w:customStyle="1" w:styleId="JegyzetszvegChar">
    <w:name w:val="Jegyzetszöveg Char"/>
    <w:basedOn w:val="Bekezdsalapbettpusa"/>
    <w:link w:val="Jegyzetszveg"/>
    <w:uiPriority w:val="99"/>
    <w:rsid w:val="00866685"/>
    <w:rPr>
      <w:sz w:val="20"/>
      <w:szCs w:val="20"/>
    </w:rPr>
  </w:style>
  <w:style w:type="character" w:styleId="Jegyzethivatkozs">
    <w:name w:val="annotation reference"/>
    <w:basedOn w:val="Bekezdsalapbettpusa"/>
    <w:uiPriority w:val="99"/>
    <w:semiHidden/>
    <w:unhideWhenUsed/>
    <w:rsid w:val="00866685"/>
    <w:rPr>
      <w:sz w:val="16"/>
      <w:szCs w:val="16"/>
    </w:rPr>
  </w:style>
  <w:style w:type="paragraph" w:styleId="Megjegyzstrgya">
    <w:name w:val="annotation subject"/>
    <w:basedOn w:val="Jegyzetszveg"/>
    <w:next w:val="Jegyzetszveg"/>
    <w:link w:val="MegjegyzstrgyaChar"/>
    <w:uiPriority w:val="99"/>
    <w:semiHidden/>
    <w:unhideWhenUsed/>
    <w:rsid w:val="0082573D"/>
    <w:rPr>
      <w:b/>
      <w:bCs/>
    </w:rPr>
  </w:style>
  <w:style w:type="character" w:customStyle="1" w:styleId="MegjegyzstrgyaChar">
    <w:name w:val="Megjegyzés tárgya Char"/>
    <w:basedOn w:val="JegyzetszvegChar"/>
    <w:link w:val="Megjegyzstrgya"/>
    <w:uiPriority w:val="99"/>
    <w:semiHidden/>
    <w:rsid w:val="0082573D"/>
    <w:rPr>
      <w:b/>
      <w:bCs/>
      <w:sz w:val="20"/>
      <w:szCs w:val="20"/>
    </w:rPr>
  </w:style>
  <w:style w:type="paragraph" w:styleId="Buborkszveg">
    <w:name w:val="Balloon Text"/>
    <w:basedOn w:val="Norml"/>
    <w:link w:val="BuborkszvegChar"/>
    <w:uiPriority w:val="99"/>
    <w:semiHidden/>
    <w:unhideWhenUsed/>
    <w:rsid w:val="008E34D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E34DF"/>
    <w:rPr>
      <w:rFonts w:ascii="Segoe UI" w:hAnsi="Segoe UI" w:cs="Segoe UI"/>
      <w:sz w:val="18"/>
      <w:szCs w:val="18"/>
    </w:rPr>
  </w:style>
  <w:style w:type="character" w:styleId="Hiperhivatkozs">
    <w:name w:val="Hyperlink"/>
    <w:basedOn w:val="Bekezdsalapbettpusa"/>
    <w:uiPriority w:val="99"/>
    <w:unhideWhenUsed/>
    <w:rsid w:val="00E77B11"/>
    <w:rPr>
      <w:color w:val="0563C1" w:themeColor="hyperlink"/>
      <w:u w:val="single"/>
    </w:rPr>
  </w:style>
  <w:style w:type="character" w:customStyle="1" w:styleId="Feloldatlanmegemlts1">
    <w:name w:val="Feloldatlan megemlítés1"/>
    <w:basedOn w:val="Bekezdsalapbettpusa"/>
    <w:uiPriority w:val="99"/>
    <w:semiHidden/>
    <w:unhideWhenUsed/>
    <w:rsid w:val="00E77B11"/>
    <w:rPr>
      <w:color w:val="605E5C"/>
      <w:shd w:val="clear" w:color="auto" w:fill="E1DFDD"/>
    </w:rPr>
  </w:style>
  <w:style w:type="character" w:styleId="Mrltotthiperhivatkozs">
    <w:name w:val="FollowedHyperlink"/>
    <w:basedOn w:val="Bekezdsalapbettpusa"/>
    <w:uiPriority w:val="99"/>
    <w:semiHidden/>
    <w:unhideWhenUsed/>
    <w:rsid w:val="003F5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7950">
      <w:bodyDiv w:val="1"/>
      <w:marLeft w:val="0"/>
      <w:marRight w:val="0"/>
      <w:marTop w:val="0"/>
      <w:marBottom w:val="0"/>
      <w:divBdr>
        <w:top w:val="none" w:sz="0" w:space="0" w:color="auto"/>
        <w:left w:val="none" w:sz="0" w:space="0" w:color="auto"/>
        <w:bottom w:val="none" w:sz="0" w:space="0" w:color="auto"/>
        <w:right w:val="none" w:sz="0" w:space="0" w:color="auto"/>
      </w:divBdr>
    </w:div>
    <w:div w:id="640034942">
      <w:bodyDiv w:val="1"/>
      <w:marLeft w:val="0"/>
      <w:marRight w:val="0"/>
      <w:marTop w:val="0"/>
      <w:marBottom w:val="0"/>
      <w:divBdr>
        <w:top w:val="none" w:sz="0" w:space="0" w:color="auto"/>
        <w:left w:val="none" w:sz="0" w:space="0" w:color="auto"/>
        <w:bottom w:val="none" w:sz="0" w:space="0" w:color="auto"/>
        <w:right w:val="none" w:sz="0" w:space="0" w:color="auto"/>
      </w:divBdr>
    </w:div>
    <w:div w:id="768893270">
      <w:bodyDiv w:val="1"/>
      <w:marLeft w:val="0"/>
      <w:marRight w:val="0"/>
      <w:marTop w:val="0"/>
      <w:marBottom w:val="0"/>
      <w:divBdr>
        <w:top w:val="none" w:sz="0" w:space="0" w:color="auto"/>
        <w:left w:val="none" w:sz="0" w:space="0" w:color="auto"/>
        <w:bottom w:val="none" w:sz="0" w:space="0" w:color="auto"/>
        <w:right w:val="none" w:sz="0" w:space="0" w:color="auto"/>
      </w:divBdr>
    </w:div>
    <w:div w:id="834495929">
      <w:bodyDiv w:val="1"/>
      <w:marLeft w:val="0"/>
      <w:marRight w:val="0"/>
      <w:marTop w:val="0"/>
      <w:marBottom w:val="0"/>
      <w:divBdr>
        <w:top w:val="none" w:sz="0" w:space="0" w:color="auto"/>
        <w:left w:val="none" w:sz="0" w:space="0" w:color="auto"/>
        <w:bottom w:val="none" w:sz="0" w:space="0" w:color="auto"/>
        <w:right w:val="none" w:sz="0" w:space="0" w:color="auto"/>
      </w:divBdr>
    </w:div>
    <w:div w:id="874853077">
      <w:bodyDiv w:val="1"/>
      <w:marLeft w:val="0"/>
      <w:marRight w:val="0"/>
      <w:marTop w:val="0"/>
      <w:marBottom w:val="0"/>
      <w:divBdr>
        <w:top w:val="none" w:sz="0" w:space="0" w:color="auto"/>
        <w:left w:val="none" w:sz="0" w:space="0" w:color="auto"/>
        <w:bottom w:val="none" w:sz="0" w:space="0" w:color="auto"/>
        <w:right w:val="none" w:sz="0" w:space="0" w:color="auto"/>
      </w:divBdr>
    </w:div>
    <w:div w:id="1043023838">
      <w:bodyDiv w:val="1"/>
      <w:marLeft w:val="0"/>
      <w:marRight w:val="0"/>
      <w:marTop w:val="0"/>
      <w:marBottom w:val="0"/>
      <w:divBdr>
        <w:top w:val="none" w:sz="0" w:space="0" w:color="auto"/>
        <w:left w:val="none" w:sz="0" w:space="0" w:color="auto"/>
        <w:bottom w:val="none" w:sz="0" w:space="0" w:color="auto"/>
        <w:right w:val="none" w:sz="0" w:space="0" w:color="auto"/>
      </w:divBdr>
    </w:div>
    <w:div w:id="1154837034">
      <w:bodyDiv w:val="1"/>
      <w:marLeft w:val="0"/>
      <w:marRight w:val="0"/>
      <w:marTop w:val="0"/>
      <w:marBottom w:val="0"/>
      <w:divBdr>
        <w:top w:val="none" w:sz="0" w:space="0" w:color="auto"/>
        <w:left w:val="none" w:sz="0" w:space="0" w:color="auto"/>
        <w:bottom w:val="none" w:sz="0" w:space="0" w:color="auto"/>
        <w:right w:val="none" w:sz="0" w:space="0" w:color="auto"/>
      </w:divBdr>
    </w:div>
    <w:div w:id="1346790746">
      <w:bodyDiv w:val="1"/>
      <w:marLeft w:val="0"/>
      <w:marRight w:val="0"/>
      <w:marTop w:val="0"/>
      <w:marBottom w:val="0"/>
      <w:divBdr>
        <w:top w:val="none" w:sz="0" w:space="0" w:color="auto"/>
        <w:left w:val="none" w:sz="0" w:space="0" w:color="auto"/>
        <w:bottom w:val="none" w:sz="0" w:space="0" w:color="auto"/>
        <w:right w:val="none" w:sz="0" w:space="0" w:color="auto"/>
      </w:divBdr>
    </w:div>
    <w:div w:id="1929728629">
      <w:bodyDiv w:val="1"/>
      <w:marLeft w:val="0"/>
      <w:marRight w:val="0"/>
      <w:marTop w:val="0"/>
      <w:marBottom w:val="0"/>
      <w:divBdr>
        <w:top w:val="none" w:sz="0" w:space="0" w:color="auto"/>
        <w:left w:val="none" w:sz="0" w:space="0" w:color="auto"/>
        <w:bottom w:val="none" w:sz="0" w:space="0" w:color="auto"/>
        <w:right w:val="none" w:sz="0" w:space="0" w:color="auto"/>
      </w:divBdr>
    </w:div>
    <w:div w:id="196523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eher.zsuzsanna@ludwigmuseum.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thman.gabriella@ludwigmuseum.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oismore.com" TargetMode="External"/><Relationship Id="rId5" Type="http://schemas.openxmlformats.org/officeDocument/2006/relationships/webSettings" Target="webSettings.xml"/><Relationship Id="rId10" Type="http://schemas.openxmlformats.org/officeDocument/2006/relationships/hyperlink" Target="http://www.ludwigmuseum.hu" TargetMode="External"/><Relationship Id="rId4" Type="http://schemas.openxmlformats.org/officeDocument/2006/relationships/settings" Target="settings.xml"/><Relationship Id="rId9" Type="http://schemas.openxmlformats.org/officeDocument/2006/relationships/hyperlink" Target="http://vb25press.ludwigmuseu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uFmmAqi3RNRDPfRpc456Zoemg==">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3360</Characters>
  <Application>Microsoft Office Word</Application>
  <DocSecurity>0</DocSecurity>
  <Lines>62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Pintér Márton</dc:creator>
  <cp:lastModifiedBy>Bálványos Anna</cp:lastModifiedBy>
  <cp:revision>4</cp:revision>
  <cp:lastPrinted>2025-01-13T10:39:00Z</cp:lastPrinted>
  <dcterms:created xsi:type="dcterms:W3CDTF">2025-02-25T11:26:00Z</dcterms:created>
  <dcterms:modified xsi:type="dcterms:W3CDTF">2025-03-13T10:41:00Z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053532716b170bf6ec8bc42ea64e9dcae54bd5a100f362a47ee5c8da1e4aee96</vt:lpwstr>
  </property>
</Properties>
</file>